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sz w:val="32"/>
          <w:szCs w:val="32"/>
          <w:lang w:eastAsia="zh-CN"/>
        </w:rPr>
      </w:pPr>
      <w:r>
        <w:rPr>
          <w:rFonts w:hint="eastAsia"/>
          <w:b/>
          <w:sz w:val="32"/>
          <w:szCs w:val="32"/>
        </w:rPr>
        <w:t>新时代</w:t>
      </w:r>
      <w:r>
        <w:rPr>
          <w:rFonts w:hint="eastAsia"/>
          <w:b/>
          <w:sz w:val="32"/>
          <w:szCs w:val="32"/>
          <w:lang w:eastAsia="zh-CN"/>
        </w:rPr>
        <w:t>全国一流翻译专业建设研讨会</w:t>
      </w:r>
    </w:p>
    <w:p>
      <w:pPr>
        <w:spacing w:line="360" w:lineRule="auto"/>
        <w:ind w:firstLine="435"/>
        <w:rPr>
          <w:szCs w:val="21"/>
        </w:rPr>
      </w:pPr>
      <w:r>
        <w:rPr>
          <w:rFonts w:hint="eastAsia" w:ascii="宋体" w:hAnsi="宋体" w:eastAsia="宋体" w:cs="宋体"/>
          <w:i w:val="0"/>
          <w:caps w:val="0"/>
          <w:color w:val="000000"/>
          <w:spacing w:val="0"/>
          <w:sz w:val="21"/>
          <w:szCs w:val="21"/>
          <w:shd w:val="clear" w:fill="FFFFFF"/>
          <w:lang w:val="en-US" w:eastAsia="zh-CN"/>
        </w:rPr>
        <w:t>新时代需要新人才，新人才需要新教育。为响应教育部推进新文科建设的号召，呼应全国建设国家级一流本科专业的要求，浙江大学中华译学馆、浙江大学外国语言文化与国际交流学院语言与翻译系、浙江大学翻译学研究所，以浙江大学外国语言文化与国际交流学院一流翻译专业建设为契机，诚邀兄弟院校的广大师生共同研究新时代背景下一流翻译专业建设的相关事宜，积极推动教学模式改革，探讨如何为国家培养符合新时代需求的高端翻译人才。</w:t>
      </w:r>
    </w:p>
    <w:p>
      <w:pPr>
        <w:keepNext w:val="0"/>
        <w:keepLines w:val="0"/>
        <w:pageBreakBefore w:val="0"/>
        <w:widowControl w:val="0"/>
        <w:kinsoku/>
        <w:wordWrap/>
        <w:overflowPunct/>
        <w:topLinePunct w:val="0"/>
        <w:autoSpaceDE/>
        <w:autoSpaceDN/>
        <w:bidi w:val="0"/>
        <w:spacing w:line="400" w:lineRule="exact"/>
        <w:ind w:left="420" w:leftChars="200" w:firstLine="0" w:firstLineChars="0"/>
        <w:textAlignment w:val="auto"/>
        <w:rPr>
          <w:rFonts w:hint="default" w:ascii="Times New Roman" w:hAnsi="Times New Roman"/>
          <w:b/>
          <w:bCs/>
          <w:lang w:val="en-US" w:eastAsia="zh-CN"/>
        </w:rPr>
      </w:pPr>
      <w:r>
        <w:rPr>
          <w:rFonts w:hint="eastAsia"/>
          <w:b/>
          <w:bCs/>
          <w:lang w:val="en-US" w:eastAsia="zh-CN"/>
        </w:rPr>
        <w:t>一、</w:t>
      </w:r>
      <w:r>
        <w:rPr>
          <w:rFonts w:hint="eastAsia" w:ascii="Times New Roman" w:hAnsi="Times New Roman"/>
          <w:b/>
          <w:bCs/>
          <w:lang w:val="en-US" w:eastAsia="zh-CN"/>
        </w:rPr>
        <w:t xml:space="preserve">论坛主要议题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lang w:val="en-US" w:eastAsia="zh-CN"/>
        </w:rPr>
      </w:pPr>
      <w:r>
        <w:rPr>
          <w:rFonts w:hint="eastAsia" w:ascii="Times New Roman" w:hAnsi="Times New Roman"/>
          <w:lang w:val="en-US" w:eastAsia="zh-CN"/>
        </w:rPr>
        <w:t>1. 一流翻译专业课程建设与课程思政建设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2. 一流翻译专业教学（培养）模式探索</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3. 一流翻译专业师资队伍建设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4. 一流翻译专业实践与实习基地建设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imes New Roman" w:hAnsi="Times New Roman"/>
          <w:lang w:val="en-US" w:eastAsia="zh-CN"/>
        </w:rPr>
      </w:pPr>
      <w:r>
        <w:rPr>
          <w:rFonts w:hint="eastAsia" w:ascii="Times New Roman" w:hAnsi="Times New Roman"/>
          <w:lang w:val="en-US" w:eastAsia="zh-CN"/>
        </w:rPr>
        <w:t>5. 新文科与一流翻译专业建设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Times New Roman" w:hAnsi="Times New Roman"/>
          <w:lang w:val="en-US" w:eastAsia="zh-CN"/>
        </w:rPr>
      </w:pPr>
      <w:r>
        <w:rPr>
          <w:rFonts w:hint="eastAsia" w:ascii="Times New Roman" w:hAnsi="Times New Roman"/>
          <w:lang w:val="en-US" w:eastAsia="zh-CN"/>
        </w:rPr>
        <w:t>6. 国家需求与一流翻译专业建设</w:t>
      </w:r>
    </w:p>
    <w:p>
      <w:pPr>
        <w:spacing w:line="360" w:lineRule="auto"/>
        <w:ind w:firstLine="420" w:firstLineChars="200"/>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7. 新时代翻译理论与实践</w:t>
      </w:r>
    </w:p>
    <w:p>
      <w:pPr>
        <w:spacing w:line="360" w:lineRule="auto"/>
        <w:ind w:firstLine="420"/>
        <w:rPr>
          <w:rFonts w:hint="eastAsia"/>
          <w:b/>
          <w:szCs w:val="21"/>
        </w:rPr>
      </w:pPr>
    </w:p>
    <w:p>
      <w:pPr>
        <w:spacing w:line="360" w:lineRule="auto"/>
        <w:ind w:firstLine="420"/>
        <w:rPr>
          <w:rFonts w:hint="default"/>
          <w:b/>
          <w:szCs w:val="21"/>
          <w:lang w:val="en-US" w:eastAsia="zh-CN"/>
        </w:rPr>
      </w:pPr>
      <w:r>
        <w:rPr>
          <w:rFonts w:hint="eastAsia"/>
          <w:b/>
          <w:szCs w:val="21"/>
        </w:rPr>
        <w:t>二、日程安排</w:t>
      </w:r>
    </w:p>
    <w:p>
      <w:pPr>
        <w:spacing w:line="360" w:lineRule="auto"/>
        <w:ind w:firstLine="435"/>
        <w:rPr>
          <w:rFonts w:hint="eastAsia"/>
          <w:b/>
          <w:bCs/>
          <w:szCs w:val="21"/>
          <w:lang w:val="en-US" w:eastAsia="zh-CN"/>
        </w:rPr>
      </w:pPr>
      <w:r>
        <w:rPr>
          <w:rFonts w:hint="eastAsia"/>
          <w:b/>
          <w:bCs/>
          <w:szCs w:val="21"/>
          <w:lang w:val="en-US" w:eastAsia="zh-CN"/>
        </w:rPr>
        <w:t>2021年6月11日</w:t>
      </w:r>
    </w:p>
    <w:p>
      <w:pPr>
        <w:spacing w:line="360" w:lineRule="auto"/>
        <w:ind w:firstLine="435"/>
        <w:rPr>
          <w:rFonts w:hint="eastAsia"/>
          <w:b/>
          <w:bCs/>
          <w:szCs w:val="21"/>
          <w:lang w:val="en-US" w:eastAsia="zh-CN"/>
        </w:rPr>
      </w:pPr>
      <w:r>
        <w:rPr>
          <w:rFonts w:hint="eastAsia"/>
          <w:b/>
          <w:bCs/>
          <w:szCs w:val="21"/>
          <w:lang w:val="en-US" w:eastAsia="zh-CN"/>
        </w:rPr>
        <w:t>报到地点：浙江大学紫金港校区 圆正·启真酒店 一楼大厅</w:t>
      </w:r>
    </w:p>
    <w:p>
      <w:pPr>
        <w:spacing w:line="360" w:lineRule="auto"/>
        <w:ind w:firstLine="435"/>
        <w:rPr>
          <w:rFonts w:hint="default"/>
          <w:b/>
          <w:bCs/>
          <w:szCs w:val="21"/>
          <w:lang w:val="en-US" w:eastAsia="zh-CN"/>
        </w:rPr>
      </w:pPr>
    </w:p>
    <w:p>
      <w:pPr>
        <w:spacing w:line="360" w:lineRule="auto"/>
        <w:ind w:firstLine="435"/>
        <w:rPr>
          <w:rFonts w:hint="eastAsia"/>
          <w:szCs w:val="21"/>
        </w:rPr>
      </w:pPr>
      <w:r>
        <w:rPr>
          <w:rFonts w:hint="eastAsia"/>
          <w:b/>
          <w:bCs/>
          <w:szCs w:val="21"/>
          <w:lang w:val="en-US" w:eastAsia="zh-CN"/>
        </w:rPr>
        <w:t>2021年</w:t>
      </w:r>
      <w:r>
        <w:rPr>
          <w:rFonts w:hint="eastAsia"/>
          <w:b/>
          <w:bCs/>
          <w:szCs w:val="21"/>
        </w:rPr>
        <w:t>6月1</w:t>
      </w:r>
      <w:r>
        <w:rPr>
          <w:rFonts w:hint="eastAsia"/>
          <w:b/>
          <w:bCs/>
          <w:szCs w:val="21"/>
          <w:lang w:val="en-US" w:eastAsia="zh-CN"/>
        </w:rPr>
        <w:t>2</w:t>
      </w:r>
      <w:r>
        <w:rPr>
          <w:rFonts w:hint="eastAsia"/>
          <w:b/>
          <w:bCs/>
          <w:szCs w:val="21"/>
        </w:rPr>
        <w:t>日上午</w:t>
      </w:r>
      <w:r>
        <w:rPr>
          <w:rFonts w:hint="eastAsia"/>
          <w:szCs w:val="21"/>
        </w:rPr>
        <w:t xml:space="preserve"> </w:t>
      </w:r>
    </w:p>
    <w:p>
      <w:pPr>
        <w:spacing w:line="360" w:lineRule="auto"/>
        <w:ind w:firstLine="435"/>
        <w:rPr>
          <w:rFonts w:hint="eastAsia"/>
          <w:szCs w:val="21"/>
        </w:rPr>
      </w:pPr>
      <w:r>
        <w:rPr>
          <w:rFonts w:hint="eastAsia"/>
          <w:b/>
          <w:bCs/>
          <w:szCs w:val="21"/>
          <w:lang w:val="en-US" w:eastAsia="zh-CN"/>
        </w:rPr>
        <w:t>会议地点：浙江大学紫金港校区 圆正·启真酒店 求是厅</w:t>
      </w:r>
      <w:r>
        <w:rPr>
          <w:rFonts w:hint="eastAsia"/>
          <w:szCs w:val="21"/>
        </w:rPr>
        <w:t xml:space="preserve"> </w:t>
      </w:r>
    </w:p>
    <w:p>
      <w:pPr>
        <w:spacing w:line="360" w:lineRule="auto"/>
        <w:ind w:firstLine="435"/>
        <w:rPr>
          <w:rFonts w:hint="eastAsia"/>
          <w:szCs w:val="21"/>
        </w:rPr>
      </w:pPr>
    </w:p>
    <w:tbl>
      <w:tblPr>
        <w:tblStyle w:val="3"/>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4905"/>
        <w:gridCol w:w="105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spacing w:line="360" w:lineRule="auto"/>
              <w:jc w:val="center"/>
              <w:rPr>
                <w:b/>
                <w:bCs/>
                <w:szCs w:val="21"/>
              </w:rPr>
            </w:pPr>
            <w:r>
              <w:rPr>
                <w:rFonts w:hint="eastAsia"/>
                <w:b/>
                <w:bCs/>
                <w:szCs w:val="21"/>
              </w:rPr>
              <w:t>时间</w:t>
            </w:r>
          </w:p>
        </w:tc>
        <w:tc>
          <w:tcPr>
            <w:tcW w:w="4905" w:type="dxa"/>
          </w:tcPr>
          <w:p>
            <w:pPr>
              <w:spacing w:line="360" w:lineRule="auto"/>
              <w:jc w:val="center"/>
              <w:rPr>
                <w:b/>
                <w:bCs/>
                <w:szCs w:val="21"/>
              </w:rPr>
            </w:pPr>
            <w:r>
              <w:rPr>
                <w:rFonts w:hint="eastAsia"/>
                <w:b/>
                <w:bCs/>
                <w:szCs w:val="21"/>
              </w:rPr>
              <w:t>议程</w:t>
            </w:r>
          </w:p>
        </w:tc>
        <w:tc>
          <w:tcPr>
            <w:tcW w:w="1050" w:type="dxa"/>
          </w:tcPr>
          <w:p>
            <w:pPr>
              <w:spacing w:line="360" w:lineRule="auto"/>
              <w:jc w:val="center"/>
              <w:rPr>
                <w:rFonts w:hint="eastAsia" w:eastAsiaTheme="minorEastAsia"/>
                <w:b/>
                <w:bCs/>
                <w:szCs w:val="21"/>
                <w:lang w:eastAsia="zh-CN"/>
              </w:rPr>
            </w:pPr>
            <w:r>
              <w:rPr>
                <w:rFonts w:hint="eastAsia"/>
                <w:b/>
                <w:bCs/>
                <w:szCs w:val="21"/>
                <w:lang w:eastAsia="zh-CN"/>
              </w:rPr>
              <w:t>主持人</w:t>
            </w:r>
          </w:p>
        </w:tc>
        <w:tc>
          <w:tcPr>
            <w:tcW w:w="2233" w:type="dxa"/>
          </w:tcPr>
          <w:p>
            <w:pPr>
              <w:spacing w:line="360" w:lineRule="auto"/>
              <w:jc w:val="center"/>
              <w:rPr>
                <w:rFonts w:hint="eastAsia"/>
                <w:b/>
                <w:bCs/>
                <w:szCs w:val="21"/>
                <w:lang w:eastAsia="zh-CN"/>
              </w:rPr>
            </w:pPr>
            <w:r>
              <w:rPr>
                <w:rFonts w:hint="eastAsia"/>
                <w:b/>
                <w:bCs/>
                <w:szCs w:val="21"/>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vAlign w:val="center"/>
          </w:tcPr>
          <w:p>
            <w:pPr>
              <w:spacing w:line="360" w:lineRule="auto"/>
              <w:jc w:val="center"/>
              <w:rPr>
                <w:szCs w:val="21"/>
              </w:rPr>
            </w:pPr>
            <w:r>
              <w:rPr>
                <w:rFonts w:hint="eastAsia"/>
                <w:szCs w:val="21"/>
                <w:lang w:val="en-US" w:eastAsia="zh-CN"/>
              </w:rPr>
              <w:t>8:30</w:t>
            </w:r>
            <w:r>
              <w:rPr>
                <w:rFonts w:hint="eastAsia"/>
                <w:szCs w:val="21"/>
              </w:rPr>
              <w:t>-</w:t>
            </w:r>
            <w:r>
              <w:rPr>
                <w:rFonts w:hint="eastAsia"/>
                <w:szCs w:val="21"/>
                <w:lang w:val="en-US" w:eastAsia="zh-CN"/>
              </w:rPr>
              <w:t>8</w:t>
            </w:r>
            <w:r>
              <w:rPr>
                <w:rFonts w:hint="eastAsia"/>
                <w:szCs w:val="21"/>
              </w:rPr>
              <w:t>:</w:t>
            </w:r>
            <w:r>
              <w:rPr>
                <w:rFonts w:hint="eastAsia"/>
                <w:szCs w:val="21"/>
                <w:lang w:val="en-US" w:eastAsia="zh-CN"/>
              </w:rPr>
              <w:t>4</w:t>
            </w:r>
            <w:r>
              <w:rPr>
                <w:rFonts w:hint="eastAsia"/>
                <w:szCs w:val="21"/>
              </w:rPr>
              <w:t>5</w:t>
            </w:r>
          </w:p>
        </w:tc>
        <w:tc>
          <w:tcPr>
            <w:tcW w:w="4905" w:type="dxa"/>
            <w:vAlign w:val="center"/>
          </w:tcPr>
          <w:p>
            <w:pPr>
              <w:spacing w:line="360" w:lineRule="auto"/>
              <w:jc w:val="both"/>
              <w:rPr>
                <w:rFonts w:hint="eastAsia"/>
                <w:b/>
                <w:bCs/>
                <w:szCs w:val="21"/>
              </w:rPr>
            </w:pPr>
            <w:r>
              <w:rPr>
                <w:rFonts w:hint="eastAsia"/>
                <w:b/>
                <w:bCs/>
                <w:szCs w:val="21"/>
                <w:lang w:eastAsia="zh-CN"/>
              </w:rPr>
              <w:t>会议</w:t>
            </w:r>
            <w:r>
              <w:rPr>
                <w:rFonts w:hint="eastAsia"/>
                <w:b/>
                <w:bCs/>
                <w:szCs w:val="21"/>
              </w:rPr>
              <w:t>开幕式</w:t>
            </w:r>
          </w:p>
          <w:p>
            <w:pPr>
              <w:spacing w:line="360" w:lineRule="auto"/>
              <w:jc w:val="both"/>
              <w:rPr>
                <w:rFonts w:hint="eastAsia" w:eastAsiaTheme="minorEastAsia"/>
                <w:szCs w:val="21"/>
                <w:lang w:val="en-US" w:eastAsia="zh-CN"/>
              </w:rPr>
            </w:pPr>
            <w:r>
              <w:rPr>
                <w:rFonts w:hint="eastAsia"/>
                <w:szCs w:val="21"/>
              </w:rPr>
              <w:t>浙江大学</w:t>
            </w:r>
            <w:r>
              <w:rPr>
                <w:rFonts w:hint="eastAsia"/>
                <w:szCs w:val="21"/>
                <w:lang w:eastAsia="zh-CN"/>
              </w:rPr>
              <w:t>副校长</w:t>
            </w:r>
            <w:r>
              <w:rPr>
                <w:rFonts w:hint="eastAsia"/>
                <w:szCs w:val="21"/>
                <w:lang w:val="en-US" w:eastAsia="zh-CN"/>
              </w:rPr>
              <w:t>何莲珍教授致辞</w:t>
            </w:r>
          </w:p>
          <w:p>
            <w:pPr>
              <w:spacing w:line="360" w:lineRule="auto"/>
              <w:jc w:val="both"/>
              <w:rPr>
                <w:rFonts w:hint="eastAsia" w:eastAsiaTheme="minorEastAsia"/>
                <w:szCs w:val="21"/>
                <w:lang w:val="en-US" w:eastAsia="zh-CN"/>
              </w:rPr>
            </w:pPr>
            <w:r>
              <w:rPr>
                <w:rFonts w:hint="eastAsia"/>
                <w:szCs w:val="21"/>
                <w:lang w:val="en-US" w:eastAsia="zh-CN"/>
              </w:rPr>
              <w:t>浙江大学中华译学馆馆长许钧教授致辞</w:t>
            </w:r>
          </w:p>
        </w:tc>
        <w:tc>
          <w:tcPr>
            <w:tcW w:w="1050" w:type="dxa"/>
          </w:tcPr>
          <w:p>
            <w:pPr>
              <w:spacing w:line="360" w:lineRule="auto"/>
              <w:jc w:val="center"/>
              <w:rPr>
                <w:rFonts w:hint="eastAsia"/>
                <w:b/>
                <w:bCs/>
                <w:szCs w:val="21"/>
                <w:lang w:val="en-US" w:eastAsia="zh-CN"/>
              </w:rPr>
            </w:pPr>
          </w:p>
          <w:p>
            <w:pPr>
              <w:spacing w:line="360" w:lineRule="auto"/>
              <w:jc w:val="center"/>
              <w:rPr>
                <w:rFonts w:hint="eastAsia"/>
                <w:b/>
                <w:bCs/>
                <w:szCs w:val="21"/>
                <w:lang w:val="en-US" w:eastAsia="zh-CN"/>
              </w:rPr>
            </w:pPr>
            <w:r>
              <w:rPr>
                <w:rFonts w:hint="eastAsia"/>
                <w:b/>
                <w:bCs/>
                <w:szCs w:val="21"/>
                <w:lang w:val="en-US" w:eastAsia="zh-CN"/>
              </w:rPr>
              <w:t>郭国良</w:t>
            </w:r>
          </w:p>
        </w:tc>
        <w:tc>
          <w:tcPr>
            <w:tcW w:w="2233" w:type="dxa"/>
            <w:vMerge w:val="restart"/>
          </w:tcPr>
          <w:p>
            <w:pPr>
              <w:spacing w:line="360" w:lineRule="auto"/>
              <w:jc w:val="left"/>
              <w:rPr>
                <w:rFonts w:hint="eastAsia"/>
                <w:b w:val="0"/>
                <w:bCs w:val="0"/>
                <w:sz w:val="18"/>
                <w:szCs w:val="18"/>
                <w:lang w:val="en-US" w:eastAsia="zh-CN"/>
              </w:rPr>
            </w:pPr>
            <w:r>
              <w:rPr>
                <w:rFonts w:hint="eastAsia"/>
                <w:b w:val="0"/>
                <w:bCs w:val="0"/>
                <w:sz w:val="18"/>
                <w:szCs w:val="18"/>
                <w:lang w:val="en-US" w:eastAsia="zh-CN"/>
              </w:rPr>
              <w:t>圆正·启真酒店 求是厅</w:t>
            </w:r>
          </w:p>
          <w:p>
            <w:pPr>
              <w:spacing w:line="360" w:lineRule="auto"/>
              <w:jc w:val="left"/>
              <w:rPr>
                <w:rFonts w:hint="eastAsia"/>
                <w:b w:val="0"/>
                <w:bCs w:val="0"/>
                <w:sz w:val="18"/>
                <w:szCs w:val="18"/>
                <w:lang w:val="en-US" w:eastAsia="zh-CN"/>
              </w:rPr>
            </w:pPr>
          </w:p>
          <w:p>
            <w:pPr>
              <w:numPr>
                <w:ilvl w:val="0"/>
                <w:numId w:val="1"/>
              </w:numPr>
              <w:spacing w:line="360" w:lineRule="auto"/>
              <w:jc w:val="left"/>
              <w:rPr>
                <w:rFonts w:hint="default"/>
                <w:b w:val="0"/>
                <w:bCs w:val="0"/>
                <w:sz w:val="18"/>
                <w:szCs w:val="18"/>
                <w:lang w:val="en-US" w:eastAsia="zh-CN"/>
              </w:rPr>
            </w:pPr>
            <w:r>
              <w:rPr>
                <w:rFonts w:hint="eastAsia"/>
                <w:b w:val="0"/>
                <w:bCs w:val="0"/>
                <w:sz w:val="18"/>
                <w:szCs w:val="18"/>
                <w:lang w:val="en-US" w:eastAsia="zh-CN"/>
              </w:rPr>
              <w:t>点击链接入会</w:t>
            </w:r>
            <w:r>
              <w:rPr>
                <w:rFonts w:hint="default"/>
                <w:b w:val="0"/>
                <w:bCs w:val="0"/>
                <w:sz w:val="18"/>
                <w:szCs w:val="18"/>
                <w:lang w:val="en-US" w:eastAsia="zh-CN"/>
              </w:rPr>
              <w:t>https://meeting.tencent.com/s/qaIWwOZaoltP</w:t>
            </w:r>
          </w:p>
          <w:p>
            <w:pPr>
              <w:numPr>
                <w:ilvl w:val="0"/>
                <w:numId w:val="1"/>
              </w:numPr>
              <w:spacing w:line="360" w:lineRule="auto"/>
              <w:jc w:val="left"/>
              <w:rPr>
                <w:rFonts w:hint="default"/>
                <w:b w:val="0"/>
                <w:bCs w:val="0"/>
                <w:sz w:val="18"/>
                <w:szCs w:val="18"/>
                <w:lang w:val="en-US" w:eastAsia="zh-CN"/>
              </w:rPr>
            </w:pPr>
            <w:r>
              <w:rPr>
                <w:rFonts w:hint="eastAsia"/>
                <w:b w:val="0"/>
                <w:bCs w:val="0"/>
                <w:sz w:val="18"/>
                <w:szCs w:val="18"/>
                <w:lang w:val="en-US" w:eastAsia="zh-CN"/>
              </w:rPr>
              <w:t>腾讯会议ID：</w:t>
            </w:r>
          </w:p>
          <w:p>
            <w:pPr>
              <w:numPr>
                <w:ilvl w:val="0"/>
                <w:numId w:val="0"/>
              </w:numPr>
              <w:spacing w:line="360" w:lineRule="auto"/>
              <w:jc w:val="left"/>
              <w:rPr>
                <w:rFonts w:hint="default"/>
                <w:b w:val="0"/>
                <w:bCs w:val="0"/>
                <w:sz w:val="18"/>
                <w:szCs w:val="18"/>
                <w:lang w:val="en-US" w:eastAsia="zh-CN"/>
              </w:rPr>
            </w:pPr>
            <w:r>
              <w:rPr>
                <w:rFonts w:hint="eastAsia"/>
                <w:b w:val="0"/>
                <w:bCs w:val="0"/>
                <w:sz w:val="18"/>
                <w:szCs w:val="18"/>
                <w:lang w:val="en-US" w:eastAsia="zh-CN"/>
              </w:rPr>
              <w:t>712 493 188</w:t>
            </w:r>
          </w:p>
          <w:p>
            <w:pPr>
              <w:numPr>
                <w:ilvl w:val="0"/>
                <w:numId w:val="1"/>
              </w:numPr>
              <w:spacing w:line="360" w:lineRule="auto"/>
              <w:jc w:val="left"/>
              <w:rPr>
                <w:rFonts w:hint="default"/>
                <w:b w:val="0"/>
                <w:bCs w:val="0"/>
                <w:sz w:val="18"/>
                <w:szCs w:val="18"/>
                <w:lang w:val="en-US" w:eastAsia="zh-CN"/>
              </w:rPr>
            </w:pPr>
            <w:r>
              <w:rPr>
                <w:rFonts w:hint="default"/>
                <w:b w:val="0"/>
                <w:bCs w:val="0"/>
                <w:sz w:val="18"/>
                <w:szCs w:val="18"/>
                <w:lang w:val="en-US" w:eastAsia="zh-CN"/>
              </w:rPr>
              <w:t>手机拨号入</w:t>
            </w:r>
            <w:r>
              <w:rPr>
                <w:rFonts w:hint="eastAsia"/>
                <w:b w:val="0"/>
                <w:bCs w:val="0"/>
                <w:sz w:val="18"/>
                <w:szCs w:val="18"/>
                <w:lang w:val="en-US" w:eastAsia="zh-CN"/>
              </w:rPr>
              <w:t>会：</w:t>
            </w:r>
            <w:r>
              <w:rPr>
                <w:rFonts w:hint="default"/>
                <w:b w:val="0"/>
                <w:bCs w:val="0"/>
                <w:sz w:val="18"/>
                <w:szCs w:val="18"/>
                <w:lang w:val="en-US" w:eastAsia="zh-CN"/>
              </w:rPr>
              <w:t xml:space="preserve">+8675536550000,,712493188# </w:t>
            </w:r>
          </w:p>
          <w:p>
            <w:pPr>
              <w:numPr>
                <w:ilvl w:val="0"/>
                <w:numId w:val="1"/>
              </w:numPr>
              <w:spacing w:line="360" w:lineRule="auto"/>
              <w:jc w:val="left"/>
              <w:rPr>
                <w:rFonts w:hint="default"/>
                <w:b w:val="0"/>
                <w:bCs w:val="0"/>
                <w:szCs w:val="21"/>
                <w:lang w:val="en-US" w:eastAsia="zh-CN"/>
              </w:rPr>
            </w:pPr>
            <w:r>
              <w:rPr>
                <w:rFonts w:hint="default"/>
                <w:b w:val="0"/>
                <w:bCs w:val="0"/>
                <w:sz w:val="18"/>
                <w:szCs w:val="18"/>
                <w:lang w:val="en-US" w:eastAsia="zh-CN"/>
              </w:rPr>
              <w:t>直播链接</w:t>
            </w:r>
            <w:r>
              <w:rPr>
                <w:rFonts w:hint="eastAsia"/>
                <w:b w:val="0"/>
                <w:bCs w:val="0"/>
                <w:sz w:val="18"/>
                <w:szCs w:val="18"/>
                <w:lang w:val="en-US" w:eastAsia="zh-CN"/>
              </w:rPr>
              <w:t>：</w:t>
            </w:r>
            <w:r>
              <w:rPr>
                <w:rFonts w:hint="default"/>
                <w:b w:val="0"/>
                <w:bCs w:val="0"/>
                <w:sz w:val="18"/>
                <w:szCs w:val="18"/>
                <w:lang w:val="en-US" w:eastAsia="zh-CN"/>
              </w:rPr>
              <w:t>http://live.bilibili.com/23159516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vAlign w:val="center"/>
          </w:tcPr>
          <w:p>
            <w:pPr>
              <w:spacing w:line="360" w:lineRule="auto"/>
              <w:jc w:val="center"/>
              <w:rPr>
                <w:szCs w:val="21"/>
              </w:rPr>
            </w:pPr>
            <w:r>
              <w:rPr>
                <w:rFonts w:hint="eastAsia"/>
                <w:szCs w:val="21"/>
                <w:lang w:val="en-US" w:eastAsia="zh-CN"/>
              </w:rPr>
              <w:t>8:45-9:00</w:t>
            </w:r>
          </w:p>
        </w:tc>
        <w:tc>
          <w:tcPr>
            <w:tcW w:w="4905" w:type="dxa"/>
            <w:vAlign w:val="center"/>
          </w:tcPr>
          <w:p>
            <w:pPr>
              <w:spacing w:line="360" w:lineRule="auto"/>
              <w:jc w:val="both"/>
              <w:rPr>
                <w:szCs w:val="21"/>
              </w:rPr>
            </w:pPr>
            <w:r>
              <w:rPr>
                <w:rFonts w:hint="eastAsia"/>
                <w:b/>
                <w:bCs/>
                <w:szCs w:val="21"/>
              </w:rPr>
              <w:t>合影留念</w:t>
            </w:r>
          </w:p>
        </w:tc>
        <w:tc>
          <w:tcPr>
            <w:tcW w:w="1050" w:type="dxa"/>
          </w:tcPr>
          <w:p>
            <w:pPr>
              <w:spacing w:line="360" w:lineRule="auto"/>
              <w:jc w:val="center"/>
              <w:rPr>
                <w:rFonts w:hint="eastAsia"/>
                <w:b/>
                <w:bCs/>
                <w:szCs w:val="21"/>
              </w:rPr>
            </w:pPr>
          </w:p>
        </w:tc>
        <w:tc>
          <w:tcPr>
            <w:tcW w:w="2233" w:type="dxa"/>
            <w:vMerge w:val="continue"/>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vAlign w:val="center"/>
          </w:tcPr>
          <w:p>
            <w:pPr>
              <w:spacing w:line="360" w:lineRule="auto"/>
              <w:jc w:val="center"/>
              <w:rPr>
                <w:rFonts w:hint="default" w:eastAsiaTheme="minorEastAsia"/>
                <w:szCs w:val="21"/>
                <w:lang w:val="en-US" w:eastAsia="zh-CN"/>
              </w:rPr>
            </w:pPr>
          </w:p>
        </w:tc>
        <w:tc>
          <w:tcPr>
            <w:tcW w:w="4905" w:type="dxa"/>
            <w:vAlign w:val="center"/>
          </w:tcPr>
          <w:p>
            <w:pPr>
              <w:spacing w:line="360" w:lineRule="auto"/>
              <w:jc w:val="both"/>
              <w:rPr>
                <w:rFonts w:hint="eastAsia" w:eastAsiaTheme="minorEastAsia"/>
                <w:szCs w:val="21"/>
                <w:lang w:eastAsia="zh-CN"/>
              </w:rPr>
            </w:pPr>
            <w:r>
              <w:rPr>
                <w:rFonts w:hint="eastAsia"/>
                <w:b/>
                <w:bCs/>
                <w:szCs w:val="21"/>
                <w:lang w:eastAsia="zh-CN"/>
              </w:rPr>
              <w:t>嘉宾主旨报告</w:t>
            </w:r>
          </w:p>
        </w:tc>
        <w:tc>
          <w:tcPr>
            <w:tcW w:w="1050" w:type="dxa"/>
            <w:vAlign w:val="center"/>
          </w:tcPr>
          <w:p>
            <w:pPr>
              <w:spacing w:line="360" w:lineRule="auto"/>
              <w:jc w:val="center"/>
              <w:rPr>
                <w:rFonts w:hint="eastAsia" w:eastAsiaTheme="minorEastAsia"/>
                <w:b/>
                <w:bCs/>
                <w:szCs w:val="21"/>
                <w:lang w:eastAsia="zh-CN"/>
              </w:rPr>
            </w:pPr>
          </w:p>
        </w:tc>
        <w:tc>
          <w:tcPr>
            <w:tcW w:w="223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24" w:type="dxa"/>
            <w:vAlign w:val="center"/>
          </w:tcPr>
          <w:p>
            <w:pPr>
              <w:spacing w:line="360" w:lineRule="auto"/>
              <w:jc w:val="center"/>
              <w:rPr>
                <w:rFonts w:hint="default" w:eastAsiaTheme="minorEastAsia"/>
                <w:szCs w:val="21"/>
                <w:lang w:val="en-US" w:eastAsia="zh-CN"/>
              </w:rPr>
            </w:pPr>
            <w:r>
              <w:rPr>
                <w:rFonts w:hint="eastAsia"/>
                <w:szCs w:val="21"/>
              </w:rPr>
              <w:t>9:</w:t>
            </w:r>
            <w:r>
              <w:rPr>
                <w:rFonts w:hint="eastAsia"/>
                <w:szCs w:val="21"/>
                <w:lang w:val="en-US" w:eastAsia="zh-CN"/>
              </w:rPr>
              <w:t>00</w:t>
            </w:r>
            <w:r>
              <w:rPr>
                <w:rFonts w:hint="eastAsia"/>
                <w:szCs w:val="21"/>
              </w:rPr>
              <w:t>-</w:t>
            </w:r>
            <w:r>
              <w:rPr>
                <w:rFonts w:hint="eastAsia"/>
                <w:szCs w:val="21"/>
                <w:lang w:val="en-US" w:eastAsia="zh-CN"/>
              </w:rPr>
              <w:t>9:20</w:t>
            </w:r>
          </w:p>
        </w:tc>
        <w:tc>
          <w:tcPr>
            <w:tcW w:w="4905" w:type="dxa"/>
            <w:vAlign w:val="center"/>
          </w:tcPr>
          <w:p>
            <w:pPr>
              <w:spacing w:line="360" w:lineRule="auto"/>
              <w:jc w:val="both"/>
              <w:rPr>
                <w:szCs w:val="21"/>
              </w:rPr>
            </w:pPr>
            <w:r>
              <w:rPr>
                <w:rFonts w:hint="eastAsia"/>
                <w:b/>
                <w:bCs/>
                <w:szCs w:val="21"/>
                <w:lang w:val="en-US" w:eastAsia="zh-CN"/>
              </w:rPr>
              <w:t>王克非</w:t>
            </w:r>
            <w:r>
              <w:rPr>
                <w:rFonts w:hint="eastAsia"/>
                <w:szCs w:val="21"/>
                <w:lang w:val="en-US" w:eastAsia="zh-CN"/>
              </w:rPr>
              <w:t xml:space="preserve">  </w:t>
            </w:r>
            <w:r>
              <w:rPr>
                <w:rFonts w:hint="eastAsia"/>
                <w:lang w:val="en-US" w:eastAsia="zh-CN"/>
              </w:rPr>
              <w:t>译欲何为</w:t>
            </w:r>
          </w:p>
        </w:tc>
        <w:tc>
          <w:tcPr>
            <w:tcW w:w="1050" w:type="dxa"/>
            <w:vMerge w:val="restart"/>
            <w:vAlign w:val="center"/>
          </w:tcPr>
          <w:p>
            <w:pPr>
              <w:spacing w:line="360" w:lineRule="auto"/>
              <w:jc w:val="center"/>
              <w:rPr>
                <w:rFonts w:hint="eastAsia" w:eastAsiaTheme="minorEastAsia"/>
                <w:b/>
                <w:bCs/>
                <w:szCs w:val="21"/>
                <w:lang w:eastAsia="zh-CN"/>
              </w:rPr>
            </w:pPr>
            <w:r>
              <w:rPr>
                <w:rFonts w:hint="eastAsia"/>
                <w:b/>
                <w:bCs/>
                <w:szCs w:val="21"/>
                <w:lang w:eastAsia="zh-CN"/>
              </w:rPr>
              <w:t>王理行</w:t>
            </w:r>
          </w:p>
        </w:tc>
        <w:tc>
          <w:tcPr>
            <w:tcW w:w="2233" w:type="dxa"/>
            <w:vMerge w:val="continue"/>
          </w:tcPr>
          <w:p>
            <w:pPr>
              <w:spacing w:line="360" w:lineRule="auto"/>
              <w:jc w:val="center"/>
              <w:rPr>
                <w:rFonts w:hint="eastAsia"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24" w:type="dxa"/>
            <w:vAlign w:val="center"/>
          </w:tcPr>
          <w:p>
            <w:pPr>
              <w:spacing w:line="360" w:lineRule="auto"/>
              <w:jc w:val="center"/>
              <w:rPr>
                <w:rFonts w:hint="default" w:eastAsiaTheme="minorEastAsia"/>
                <w:szCs w:val="21"/>
                <w:lang w:val="en-US" w:eastAsia="zh-CN"/>
              </w:rPr>
            </w:pPr>
            <w:r>
              <w:rPr>
                <w:rFonts w:hint="eastAsia"/>
                <w:szCs w:val="21"/>
                <w:lang w:val="en-US" w:eastAsia="zh-CN"/>
              </w:rPr>
              <w:t>9:20-9:40</w:t>
            </w:r>
          </w:p>
        </w:tc>
        <w:tc>
          <w:tcPr>
            <w:tcW w:w="4905" w:type="dxa"/>
            <w:vAlign w:val="center"/>
          </w:tcPr>
          <w:p>
            <w:pPr>
              <w:spacing w:line="360" w:lineRule="auto"/>
              <w:jc w:val="both"/>
              <w:rPr>
                <w:rFonts w:hint="default"/>
                <w:szCs w:val="21"/>
                <w:lang w:val="en-US"/>
              </w:rPr>
            </w:pPr>
            <w:r>
              <w:rPr>
                <w:rFonts w:hint="eastAsia"/>
                <w:b/>
                <w:bCs/>
                <w:szCs w:val="21"/>
                <w:lang w:eastAsia="zh-CN"/>
              </w:rPr>
              <w:t>柴明颎</w:t>
            </w:r>
            <w:r>
              <w:rPr>
                <w:rFonts w:hint="eastAsia"/>
                <w:szCs w:val="21"/>
                <w:lang w:val="en-US" w:eastAsia="zh-CN"/>
              </w:rPr>
              <w:t xml:space="preserve">  </w:t>
            </w:r>
            <w:r>
              <w:rPr>
                <w:rFonts w:hint="eastAsia"/>
                <w:b w:val="0"/>
                <w:bCs w:val="0"/>
                <w:lang w:val="en-US" w:eastAsia="zh-CN"/>
              </w:rPr>
              <w:t>专业翻译人才培养理念和路径</w:t>
            </w:r>
          </w:p>
        </w:tc>
        <w:tc>
          <w:tcPr>
            <w:tcW w:w="1050" w:type="dxa"/>
            <w:vMerge w:val="continue"/>
            <w:vAlign w:val="center"/>
          </w:tcPr>
          <w:p>
            <w:pPr>
              <w:spacing w:line="360" w:lineRule="auto"/>
              <w:jc w:val="center"/>
              <w:rPr>
                <w:rFonts w:hint="eastAsia"/>
                <w:b/>
                <w:bCs/>
                <w:szCs w:val="21"/>
                <w:lang w:eastAsia="zh-CN"/>
              </w:rPr>
            </w:pPr>
          </w:p>
        </w:tc>
        <w:tc>
          <w:tcPr>
            <w:tcW w:w="223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4" w:type="dxa"/>
            <w:vAlign w:val="center"/>
          </w:tcPr>
          <w:p>
            <w:pPr>
              <w:spacing w:line="360" w:lineRule="auto"/>
              <w:jc w:val="center"/>
              <w:rPr>
                <w:rFonts w:hint="default" w:eastAsiaTheme="minorEastAsia"/>
                <w:szCs w:val="21"/>
                <w:lang w:val="en-US" w:eastAsia="zh-CN"/>
              </w:rPr>
            </w:pPr>
            <w:r>
              <w:rPr>
                <w:rFonts w:hint="eastAsia"/>
                <w:szCs w:val="21"/>
                <w:lang w:val="en-US" w:eastAsia="zh-CN"/>
              </w:rPr>
              <w:t>9:40-10:00</w:t>
            </w:r>
          </w:p>
        </w:tc>
        <w:tc>
          <w:tcPr>
            <w:tcW w:w="4905" w:type="dxa"/>
            <w:vAlign w:val="center"/>
          </w:tcPr>
          <w:p>
            <w:pPr>
              <w:spacing w:line="360" w:lineRule="auto"/>
              <w:jc w:val="both"/>
              <w:rPr>
                <w:rFonts w:hint="default"/>
                <w:szCs w:val="21"/>
                <w:lang w:val="en-US"/>
              </w:rPr>
            </w:pPr>
            <w:r>
              <w:rPr>
                <w:rFonts w:hint="eastAsia"/>
                <w:b/>
                <w:bCs/>
                <w:szCs w:val="21"/>
                <w:lang w:eastAsia="zh-CN"/>
              </w:rPr>
              <w:t>吴</w:t>
            </w:r>
            <w:r>
              <w:rPr>
                <w:rFonts w:hint="eastAsia"/>
                <w:b/>
                <w:bCs/>
                <w:szCs w:val="21"/>
                <w:lang w:val="en-US" w:eastAsia="zh-CN"/>
              </w:rPr>
              <w:t xml:space="preserve">  </w:t>
            </w:r>
            <w:r>
              <w:rPr>
                <w:rFonts w:hint="eastAsia"/>
                <w:b/>
                <w:bCs/>
                <w:szCs w:val="21"/>
                <w:lang w:eastAsia="zh-CN"/>
              </w:rPr>
              <w:t>赟</w:t>
            </w:r>
            <w:r>
              <w:rPr>
                <w:rFonts w:hint="eastAsia"/>
                <w:szCs w:val="21"/>
                <w:lang w:val="en-US" w:eastAsia="zh-CN"/>
              </w:rPr>
              <w:t xml:space="preserve"> </w:t>
            </w:r>
            <w:r>
              <w:rPr>
                <w:rFonts w:hint="eastAsia"/>
                <w:b w:val="0"/>
                <w:bCs w:val="0"/>
                <w:szCs w:val="21"/>
                <w:lang w:val="en-US" w:eastAsia="zh-CN"/>
              </w:rPr>
              <w:t xml:space="preserve"> </w:t>
            </w:r>
            <w:r>
              <w:rPr>
                <w:rFonts w:hint="eastAsia"/>
                <w:b w:val="0"/>
                <w:bCs w:val="0"/>
                <w:lang w:val="en-US" w:eastAsia="zh-CN"/>
              </w:rPr>
              <w:t>双重需求驱动下的中国文化外译传播研究</w:t>
            </w:r>
          </w:p>
        </w:tc>
        <w:tc>
          <w:tcPr>
            <w:tcW w:w="1050" w:type="dxa"/>
            <w:vMerge w:val="restart"/>
            <w:vAlign w:val="center"/>
          </w:tcPr>
          <w:p>
            <w:pPr>
              <w:spacing w:line="360" w:lineRule="auto"/>
              <w:jc w:val="center"/>
              <w:rPr>
                <w:rFonts w:hint="eastAsia"/>
                <w:b/>
                <w:bCs/>
                <w:szCs w:val="21"/>
                <w:lang w:eastAsia="zh-CN"/>
              </w:rPr>
            </w:pPr>
            <w:r>
              <w:rPr>
                <w:rFonts w:hint="eastAsia"/>
                <w:b/>
                <w:bCs/>
                <w:szCs w:val="21"/>
                <w:lang w:eastAsia="zh-CN"/>
              </w:rPr>
              <w:t>李</w:t>
            </w:r>
            <w:r>
              <w:rPr>
                <w:rFonts w:hint="eastAsia"/>
                <w:b/>
                <w:bCs/>
                <w:szCs w:val="21"/>
                <w:lang w:val="en-US" w:eastAsia="zh-CN"/>
              </w:rPr>
              <w:t xml:space="preserve">  </w:t>
            </w:r>
            <w:r>
              <w:rPr>
                <w:rFonts w:hint="eastAsia"/>
                <w:b/>
                <w:bCs/>
                <w:szCs w:val="21"/>
                <w:lang w:eastAsia="zh-CN"/>
              </w:rPr>
              <w:t>媛</w:t>
            </w:r>
          </w:p>
        </w:tc>
        <w:tc>
          <w:tcPr>
            <w:tcW w:w="223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4" w:type="dxa"/>
            <w:vAlign w:val="center"/>
          </w:tcPr>
          <w:p>
            <w:pPr>
              <w:spacing w:line="360" w:lineRule="auto"/>
              <w:jc w:val="center"/>
              <w:rPr>
                <w:rFonts w:hint="default"/>
                <w:szCs w:val="21"/>
                <w:lang w:val="en-US" w:eastAsia="zh-CN"/>
              </w:rPr>
            </w:pPr>
            <w:r>
              <w:rPr>
                <w:rFonts w:hint="eastAsia"/>
                <w:szCs w:val="21"/>
                <w:lang w:val="en-US" w:eastAsia="zh-CN"/>
              </w:rPr>
              <w:t>10:00-10:20</w:t>
            </w:r>
          </w:p>
        </w:tc>
        <w:tc>
          <w:tcPr>
            <w:tcW w:w="4905" w:type="dxa"/>
            <w:vAlign w:val="center"/>
          </w:tcPr>
          <w:p>
            <w:pPr>
              <w:spacing w:line="360" w:lineRule="auto"/>
              <w:jc w:val="both"/>
              <w:rPr>
                <w:rFonts w:hint="default"/>
                <w:szCs w:val="21"/>
                <w:lang w:val="en-US" w:eastAsia="zh-CN"/>
              </w:rPr>
            </w:pPr>
            <w:r>
              <w:rPr>
                <w:rFonts w:hint="eastAsia"/>
                <w:b/>
                <w:bCs/>
                <w:szCs w:val="21"/>
                <w:lang w:eastAsia="zh-CN"/>
              </w:rPr>
              <w:t>陶友兰</w:t>
            </w:r>
            <w:r>
              <w:rPr>
                <w:rFonts w:hint="eastAsia"/>
                <w:szCs w:val="21"/>
                <w:lang w:val="en-US" w:eastAsia="zh-CN"/>
              </w:rPr>
              <w:t xml:space="preserve">  </w:t>
            </w:r>
            <w:r>
              <w:rPr>
                <w:rFonts w:hint="eastAsia" w:ascii="宋体" w:hAnsi="宋体" w:eastAsia="宋体"/>
                <w:b w:val="0"/>
                <w:bCs/>
                <w:szCs w:val="21"/>
              </w:rPr>
              <w:t>新文科背景下的翻译专业“2+X”模式探索</w:t>
            </w:r>
          </w:p>
        </w:tc>
        <w:tc>
          <w:tcPr>
            <w:tcW w:w="1050" w:type="dxa"/>
            <w:vMerge w:val="continue"/>
            <w:vAlign w:val="center"/>
          </w:tcPr>
          <w:p>
            <w:pPr>
              <w:spacing w:line="360" w:lineRule="auto"/>
              <w:jc w:val="center"/>
              <w:rPr>
                <w:rFonts w:hint="eastAsia"/>
                <w:b/>
                <w:bCs/>
                <w:szCs w:val="21"/>
                <w:lang w:eastAsia="zh-CN"/>
              </w:rPr>
            </w:pPr>
          </w:p>
        </w:tc>
        <w:tc>
          <w:tcPr>
            <w:tcW w:w="223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vAlign w:val="center"/>
          </w:tcPr>
          <w:p>
            <w:pPr>
              <w:spacing w:line="360" w:lineRule="auto"/>
              <w:jc w:val="center"/>
              <w:rPr>
                <w:rFonts w:hint="default" w:eastAsiaTheme="minorEastAsia"/>
                <w:szCs w:val="21"/>
                <w:lang w:val="en-US" w:eastAsia="zh-CN"/>
              </w:rPr>
            </w:pPr>
            <w:r>
              <w:rPr>
                <w:rFonts w:hint="eastAsia"/>
                <w:szCs w:val="21"/>
              </w:rPr>
              <w:t>10:</w:t>
            </w:r>
            <w:r>
              <w:rPr>
                <w:rFonts w:hint="eastAsia"/>
                <w:szCs w:val="21"/>
                <w:lang w:val="en-US" w:eastAsia="zh-CN"/>
              </w:rPr>
              <w:t>20</w:t>
            </w:r>
            <w:r>
              <w:rPr>
                <w:rFonts w:hint="eastAsia"/>
                <w:szCs w:val="21"/>
              </w:rPr>
              <w:t>-</w:t>
            </w:r>
            <w:r>
              <w:rPr>
                <w:rFonts w:hint="eastAsia"/>
                <w:szCs w:val="21"/>
                <w:lang w:val="en-US" w:eastAsia="zh-CN"/>
              </w:rPr>
              <w:t>10:50</w:t>
            </w:r>
          </w:p>
        </w:tc>
        <w:tc>
          <w:tcPr>
            <w:tcW w:w="4905" w:type="dxa"/>
          </w:tcPr>
          <w:p>
            <w:pPr>
              <w:spacing w:line="360" w:lineRule="auto"/>
              <w:jc w:val="left"/>
              <w:rPr>
                <w:szCs w:val="21"/>
              </w:rPr>
            </w:pPr>
            <w:r>
              <w:rPr>
                <w:rFonts w:hint="eastAsia"/>
                <w:b/>
                <w:bCs/>
                <w:szCs w:val="21"/>
              </w:rPr>
              <w:t>茶歇</w:t>
            </w:r>
          </w:p>
        </w:tc>
        <w:tc>
          <w:tcPr>
            <w:tcW w:w="1050" w:type="dxa"/>
            <w:vAlign w:val="center"/>
          </w:tcPr>
          <w:p>
            <w:pPr>
              <w:spacing w:line="360" w:lineRule="auto"/>
              <w:jc w:val="center"/>
              <w:rPr>
                <w:rFonts w:hint="eastAsia"/>
                <w:b/>
                <w:bCs/>
                <w:szCs w:val="21"/>
              </w:rPr>
            </w:pPr>
          </w:p>
        </w:tc>
        <w:tc>
          <w:tcPr>
            <w:tcW w:w="2233" w:type="dxa"/>
            <w:vMerge w:val="continue"/>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24" w:type="dxa"/>
            <w:vAlign w:val="center"/>
          </w:tcPr>
          <w:p>
            <w:pPr>
              <w:spacing w:line="360" w:lineRule="auto"/>
              <w:jc w:val="center"/>
              <w:rPr>
                <w:rFonts w:hint="default"/>
                <w:szCs w:val="21"/>
                <w:lang w:val="en-US"/>
              </w:rPr>
            </w:pPr>
            <w:r>
              <w:rPr>
                <w:rFonts w:hint="eastAsia"/>
                <w:szCs w:val="21"/>
                <w:lang w:val="en-US" w:eastAsia="zh-CN"/>
              </w:rPr>
              <w:t>10:50</w:t>
            </w:r>
            <w:r>
              <w:rPr>
                <w:rFonts w:hint="eastAsia"/>
                <w:szCs w:val="21"/>
              </w:rPr>
              <w:t>-1</w:t>
            </w:r>
            <w:r>
              <w:rPr>
                <w:rFonts w:hint="eastAsia"/>
                <w:szCs w:val="21"/>
                <w:lang w:val="en-US" w:eastAsia="zh-CN"/>
              </w:rPr>
              <w:t>1:10</w:t>
            </w:r>
          </w:p>
        </w:tc>
        <w:tc>
          <w:tcPr>
            <w:tcW w:w="4905" w:type="dxa"/>
            <w:vAlign w:val="center"/>
          </w:tcPr>
          <w:p>
            <w:pPr>
              <w:jc w:val="both"/>
              <w:rPr>
                <w:rFonts w:hint="default"/>
                <w:szCs w:val="21"/>
                <w:lang w:val="en-US"/>
              </w:rPr>
            </w:pPr>
            <w:r>
              <w:rPr>
                <w:rFonts w:hint="eastAsia"/>
                <w:b/>
                <w:bCs/>
                <w:szCs w:val="21"/>
                <w:lang w:val="en-US" w:eastAsia="zh-CN"/>
              </w:rPr>
              <w:t>许  多</w:t>
            </w:r>
            <w:r>
              <w:rPr>
                <w:rFonts w:hint="eastAsia"/>
                <w:szCs w:val="21"/>
                <w:lang w:val="en-US" w:eastAsia="zh-CN"/>
              </w:rPr>
              <w:t xml:space="preserve">  </w:t>
            </w:r>
            <w:r>
              <w:rPr>
                <w:rFonts w:hint="eastAsia"/>
                <w:lang w:val="en-US" w:eastAsia="zh-CN"/>
              </w:rPr>
              <w:t>论本科翻译专业学生的理论素质培养</w:t>
            </w:r>
          </w:p>
        </w:tc>
        <w:tc>
          <w:tcPr>
            <w:tcW w:w="1050" w:type="dxa"/>
            <w:vMerge w:val="restart"/>
            <w:vAlign w:val="center"/>
          </w:tcPr>
          <w:p>
            <w:pPr>
              <w:spacing w:line="360" w:lineRule="auto"/>
              <w:jc w:val="center"/>
              <w:rPr>
                <w:rFonts w:hint="eastAsia" w:eastAsiaTheme="minorEastAsia"/>
                <w:b/>
                <w:bCs/>
                <w:szCs w:val="21"/>
                <w:lang w:eastAsia="zh-CN"/>
              </w:rPr>
            </w:pPr>
            <w:r>
              <w:rPr>
                <w:rFonts w:hint="eastAsia"/>
                <w:b/>
                <w:bCs/>
                <w:szCs w:val="21"/>
                <w:lang w:eastAsia="zh-CN"/>
              </w:rPr>
              <w:t>张慧玉</w:t>
            </w:r>
          </w:p>
        </w:tc>
        <w:tc>
          <w:tcPr>
            <w:tcW w:w="223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24" w:type="dxa"/>
            <w:vAlign w:val="center"/>
          </w:tcPr>
          <w:p>
            <w:pPr>
              <w:spacing w:line="360" w:lineRule="auto"/>
              <w:jc w:val="center"/>
              <w:rPr>
                <w:rFonts w:hint="default"/>
                <w:szCs w:val="21"/>
                <w:lang w:val="en-US" w:eastAsia="zh-CN"/>
              </w:rPr>
            </w:pPr>
            <w:r>
              <w:rPr>
                <w:rFonts w:hint="eastAsia"/>
                <w:szCs w:val="21"/>
                <w:lang w:val="en-US" w:eastAsia="zh-CN"/>
              </w:rPr>
              <w:t>11:10-11:30</w:t>
            </w:r>
          </w:p>
        </w:tc>
        <w:tc>
          <w:tcPr>
            <w:tcW w:w="4905" w:type="dxa"/>
          </w:tcPr>
          <w:p>
            <w:pPr>
              <w:ind w:left="843" w:leftChars="0" w:hanging="843" w:hangingChars="400"/>
              <w:jc w:val="left"/>
              <w:rPr>
                <w:rFonts w:hint="default"/>
                <w:szCs w:val="21"/>
                <w:lang w:val="en-US" w:eastAsia="zh-CN"/>
              </w:rPr>
            </w:pPr>
            <w:r>
              <w:rPr>
                <w:rFonts w:hint="eastAsia"/>
                <w:b/>
                <w:bCs/>
                <w:szCs w:val="21"/>
                <w:lang w:val="en-US" w:eastAsia="zh-CN"/>
              </w:rPr>
              <w:t>梁君英</w:t>
            </w:r>
            <w:r>
              <w:rPr>
                <w:rFonts w:hint="eastAsia"/>
                <w:szCs w:val="21"/>
                <w:lang w:val="en-US" w:eastAsia="zh-CN"/>
              </w:rPr>
              <w:t xml:space="preserve">  </w:t>
            </w:r>
            <w:r>
              <w:rPr>
                <w:rFonts w:hint="eastAsia"/>
                <w:lang w:val="en-US" w:eastAsia="zh-CN"/>
              </w:rPr>
              <w:t>国家级一流课程《英语口译》：理念与路径</w:t>
            </w:r>
          </w:p>
        </w:tc>
        <w:tc>
          <w:tcPr>
            <w:tcW w:w="1050" w:type="dxa"/>
            <w:vMerge w:val="continue"/>
          </w:tcPr>
          <w:p>
            <w:pPr>
              <w:spacing w:line="360" w:lineRule="auto"/>
              <w:jc w:val="center"/>
              <w:rPr>
                <w:rFonts w:hint="eastAsia"/>
                <w:szCs w:val="21"/>
                <w:lang w:eastAsia="zh-CN"/>
              </w:rPr>
            </w:pPr>
          </w:p>
        </w:tc>
        <w:tc>
          <w:tcPr>
            <w:tcW w:w="2233" w:type="dxa"/>
            <w:vMerge w:val="continue"/>
          </w:tcPr>
          <w:p>
            <w:pPr>
              <w:spacing w:line="360" w:lineRule="auto"/>
              <w:jc w:val="center"/>
              <w:rPr>
                <w:rFonts w:hint="eastAsia"/>
                <w:szCs w:val="21"/>
                <w:lang w:eastAsia="zh-CN"/>
              </w:rPr>
            </w:pPr>
          </w:p>
        </w:tc>
      </w:tr>
    </w:tbl>
    <w:p>
      <w:pPr>
        <w:spacing w:line="360" w:lineRule="auto"/>
        <w:ind w:firstLine="420" w:firstLineChars="200"/>
        <w:jc w:val="center"/>
        <w:rPr>
          <w:rFonts w:hint="eastAsia"/>
          <w:szCs w:val="21"/>
        </w:rPr>
      </w:pPr>
    </w:p>
    <w:p>
      <w:pPr>
        <w:spacing w:line="360" w:lineRule="auto"/>
        <w:ind w:firstLine="422" w:firstLineChars="200"/>
        <w:rPr>
          <w:rFonts w:hint="eastAsia"/>
          <w:b/>
          <w:bCs/>
          <w:szCs w:val="21"/>
        </w:rPr>
      </w:pPr>
      <w:r>
        <w:rPr>
          <w:rFonts w:hint="eastAsia"/>
          <w:b/>
          <w:bCs/>
          <w:szCs w:val="21"/>
          <w:lang w:val="en-US" w:eastAsia="zh-CN"/>
        </w:rPr>
        <w:t>2021年</w:t>
      </w:r>
      <w:r>
        <w:rPr>
          <w:rFonts w:hint="eastAsia"/>
          <w:b/>
          <w:bCs/>
          <w:szCs w:val="21"/>
        </w:rPr>
        <w:t>6月1</w:t>
      </w:r>
      <w:r>
        <w:rPr>
          <w:rFonts w:hint="eastAsia"/>
          <w:b/>
          <w:bCs/>
          <w:szCs w:val="21"/>
          <w:lang w:val="en-US" w:eastAsia="zh-CN"/>
        </w:rPr>
        <w:t>2</w:t>
      </w:r>
      <w:r>
        <w:rPr>
          <w:rFonts w:hint="eastAsia"/>
          <w:b/>
          <w:bCs/>
          <w:szCs w:val="21"/>
        </w:rPr>
        <w:t>日下午</w:t>
      </w:r>
    </w:p>
    <w:p>
      <w:pPr>
        <w:spacing w:line="360" w:lineRule="auto"/>
        <w:ind w:firstLine="422" w:firstLineChars="200"/>
        <w:rPr>
          <w:rFonts w:hint="eastAsia"/>
          <w:b/>
          <w:bCs/>
          <w:szCs w:val="21"/>
          <w:lang w:val="en-US" w:eastAsia="zh-CN"/>
        </w:rPr>
      </w:pPr>
      <w:r>
        <w:rPr>
          <w:rFonts w:hint="eastAsia"/>
          <w:b/>
          <w:bCs/>
          <w:szCs w:val="21"/>
          <w:lang w:eastAsia="zh-CN"/>
        </w:rPr>
        <w:t>会议地点：</w:t>
      </w:r>
      <w:r>
        <w:rPr>
          <w:rFonts w:hint="eastAsia"/>
          <w:b/>
          <w:bCs/>
          <w:szCs w:val="21"/>
          <w:lang w:val="en-US" w:eastAsia="zh-CN"/>
        </w:rPr>
        <w:t xml:space="preserve">浙江大学紫金港校区 圆正·启真酒店 </w:t>
      </w:r>
    </w:p>
    <w:p>
      <w:pPr>
        <w:spacing w:line="360" w:lineRule="auto"/>
        <w:ind w:firstLine="422" w:firstLineChars="200"/>
        <w:rPr>
          <w:rFonts w:hint="default"/>
          <w:b/>
          <w:bCs/>
          <w:szCs w:val="21"/>
          <w:lang w:val="en-US" w:eastAsia="zh-CN"/>
        </w:rPr>
      </w:pPr>
      <w:r>
        <w:rPr>
          <w:rFonts w:hint="eastAsia"/>
          <w:b/>
          <w:bCs/>
          <w:szCs w:val="21"/>
          <w:lang w:val="en-US" w:eastAsia="zh-CN"/>
        </w:rPr>
        <w:t xml:space="preserve">          线上主旨报告：求是厅</w:t>
      </w:r>
    </w:p>
    <w:p>
      <w:pPr>
        <w:spacing w:line="360" w:lineRule="auto"/>
        <w:ind w:firstLine="1476" w:firstLineChars="700"/>
        <w:rPr>
          <w:rFonts w:hint="eastAsia"/>
          <w:b/>
          <w:bCs/>
          <w:szCs w:val="21"/>
          <w:lang w:val="en-US" w:eastAsia="zh-CN"/>
        </w:rPr>
      </w:pPr>
      <w:r>
        <w:rPr>
          <w:rFonts w:hint="eastAsia"/>
          <w:b/>
          <w:bCs/>
          <w:szCs w:val="21"/>
          <w:lang w:val="en-US" w:eastAsia="zh-CN"/>
        </w:rPr>
        <w:t>第一分论坛：求是厅；第二分论坛：阳明厅；第三分论坛：梨洲厅；</w:t>
      </w:r>
    </w:p>
    <w:p>
      <w:pPr>
        <w:spacing w:line="360" w:lineRule="auto"/>
        <w:ind w:firstLine="1476" w:firstLineChars="700"/>
        <w:rPr>
          <w:rFonts w:hint="eastAsia"/>
          <w:b/>
          <w:bCs/>
          <w:szCs w:val="21"/>
          <w:lang w:val="en-US" w:eastAsia="zh-CN"/>
        </w:rPr>
      </w:pPr>
      <w:r>
        <w:rPr>
          <w:rFonts w:hint="eastAsia"/>
          <w:b/>
          <w:bCs/>
          <w:szCs w:val="21"/>
          <w:lang w:val="en-US" w:eastAsia="zh-CN"/>
        </w:rPr>
        <w:t>第四分论坛：舜水厅；第五分论坛：叔和厅；第六分论坛：存中厅</w:t>
      </w:r>
    </w:p>
    <w:p>
      <w:pPr>
        <w:spacing w:line="360" w:lineRule="auto"/>
        <w:ind w:firstLine="1476" w:firstLineChars="700"/>
        <w:rPr>
          <w:rFonts w:hint="default"/>
          <w:b/>
          <w:bCs/>
          <w:szCs w:val="21"/>
          <w:lang w:val="en-US" w:eastAsia="zh-CN"/>
        </w:rPr>
      </w:pPr>
      <w:r>
        <w:rPr>
          <w:rFonts w:hint="eastAsia"/>
          <w:b/>
          <w:bCs/>
          <w:szCs w:val="21"/>
          <w:lang w:val="en-US" w:eastAsia="zh-CN"/>
        </w:rPr>
        <w:t>学生主旨报告：求是厅</w:t>
      </w:r>
    </w:p>
    <w:p>
      <w:pPr>
        <w:spacing w:line="360" w:lineRule="auto"/>
        <w:ind w:firstLine="420" w:firstLineChars="200"/>
        <w:rPr>
          <w:rFonts w:hint="default"/>
          <w:szCs w:val="21"/>
          <w:lang w:val="en-US" w:eastAsia="zh-CN"/>
        </w:rPr>
      </w:pP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5162"/>
        <w:gridCol w:w="118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Pr>
          <w:p>
            <w:pPr>
              <w:spacing w:line="360" w:lineRule="auto"/>
              <w:jc w:val="center"/>
              <w:rPr>
                <w:b/>
                <w:bCs/>
                <w:szCs w:val="21"/>
              </w:rPr>
            </w:pPr>
            <w:r>
              <w:rPr>
                <w:rFonts w:hint="eastAsia"/>
                <w:b/>
                <w:bCs/>
                <w:szCs w:val="21"/>
              </w:rPr>
              <w:t>时间</w:t>
            </w:r>
          </w:p>
        </w:tc>
        <w:tc>
          <w:tcPr>
            <w:tcW w:w="5162" w:type="dxa"/>
          </w:tcPr>
          <w:p>
            <w:pPr>
              <w:spacing w:line="360" w:lineRule="auto"/>
              <w:jc w:val="center"/>
              <w:rPr>
                <w:b/>
                <w:bCs/>
                <w:szCs w:val="21"/>
              </w:rPr>
            </w:pPr>
            <w:r>
              <w:rPr>
                <w:rFonts w:hint="eastAsia"/>
                <w:b/>
                <w:bCs/>
                <w:szCs w:val="21"/>
              </w:rPr>
              <w:t>议程</w:t>
            </w:r>
          </w:p>
        </w:tc>
        <w:tc>
          <w:tcPr>
            <w:tcW w:w="1185" w:type="dxa"/>
            <w:vAlign w:val="center"/>
          </w:tcPr>
          <w:p>
            <w:pPr>
              <w:spacing w:line="360" w:lineRule="auto"/>
              <w:jc w:val="center"/>
              <w:rPr>
                <w:rFonts w:hint="eastAsia" w:eastAsiaTheme="minorEastAsia"/>
                <w:b/>
                <w:bCs/>
                <w:szCs w:val="21"/>
                <w:lang w:eastAsia="zh-CN"/>
              </w:rPr>
            </w:pPr>
            <w:r>
              <w:rPr>
                <w:rFonts w:hint="eastAsia"/>
                <w:b/>
                <w:bCs/>
                <w:szCs w:val="21"/>
                <w:lang w:eastAsia="zh-CN"/>
              </w:rPr>
              <w:t>主持人</w:t>
            </w:r>
          </w:p>
        </w:tc>
        <w:tc>
          <w:tcPr>
            <w:tcW w:w="2143" w:type="dxa"/>
          </w:tcPr>
          <w:p>
            <w:pPr>
              <w:spacing w:line="360" w:lineRule="auto"/>
              <w:jc w:val="center"/>
              <w:rPr>
                <w:rFonts w:hint="eastAsia"/>
                <w:b/>
                <w:bCs/>
                <w:szCs w:val="21"/>
                <w:lang w:eastAsia="zh-CN"/>
              </w:rPr>
            </w:pPr>
            <w:r>
              <w:rPr>
                <w:rFonts w:hint="eastAsia"/>
                <w:b/>
                <w:bCs/>
                <w:szCs w:val="21"/>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tcPr>
          <w:p>
            <w:pPr>
              <w:spacing w:line="360" w:lineRule="auto"/>
              <w:rPr>
                <w:rFonts w:hint="default"/>
                <w:szCs w:val="21"/>
                <w:lang w:val="en-US"/>
              </w:rPr>
            </w:pPr>
          </w:p>
        </w:tc>
        <w:tc>
          <w:tcPr>
            <w:tcW w:w="5162" w:type="dxa"/>
            <w:vAlign w:val="center"/>
          </w:tcPr>
          <w:p>
            <w:pPr>
              <w:spacing w:line="360" w:lineRule="auto"/>
              <w:jc w:val="both"/>
              <w:rPr>
                <w:rFonts w:hint="default"/>
                <w:b/>
                <w:bCs/>
                <w:szCs w:val="21"/>
                <w:lang w:val="en-US"/>
              </w:rPr>
            </w:pPr>
            <w:r>
              <w:rPr>
                <w:rFonts w:hint="eastAsia"/>
                <w:b/>
                <w:bCs/>
                <w:szCs w:val="21"/>
                <w:lang w:eastAsia="zh-CN"/>
              </w:rPr>
              <w:t>嘉宾主旨报告</w:t>
            </w:r>
            <w:r>
              <w:rPr>
                <w:rFonts w:hint="eastAsia"/>
                <w:b/>
                <w:bCs/>
                <w:szCs w:val="21"/>
                <w:lang w:val="en-US" w:eastAsia="zh-CN"/>
              </w:rPr>
              <w:t xml:space="preserve"> （线上）</w:t>
            </w:r>
          </w:p>
        </w:tc>
        <w:tc>
          <w:tcPr>
            <w:tcW w:w="1185" w:type="dxa"/>
            <w:vAlign w:val="center"/>
          </w:tcPr>
          <w:p>
            <w:pPr>
              <w:spacing w:line="360" w:lineRule="auto"/>
              <w:jc w:val="center"/>
              <w:rPr>
                <w:rFonts w:hint="eastAsia"/>
                <w:b/>
                <w:bCs/>
                <w:szCs w:val="21"/>
                <w:lang w:eastAsia="zh-CN"/>
              </w:rPr>
            </w:pPr>
          </w:p>
        </w:tc>
        <w:tc>
          <w:tcPr>
            <w:tcW w:w="2143" w:type="dxa"/>
            <w:vMerge w:val="restart"/>
          </w:tcPr>
          <w:p>
            <w:pPr>
              <w:spacing w:line="360" w:lineRule="auto"/>
              <w:jc w:val="left"/>
              <w:rPr>
                <w:rFonts w:hint="eastAsia"/>
                <w:b w:val="0"/>
                <w:bCs w:val="0"/>
                <w:sz w:val="18"/>
                <w:szCs w:val="18"/>
                <w:lang w:val="en-US" w:eastAsia="zh-CN"/>
              </w:rPr>
            </w:pPr>
            <w:r>
              <w:rPr>
                <w:rFonts w:hint="eastAsia"/>
                <w:b w:val="0"/>
                <w:bCs w:val="0"/>
                <w:sz w:val="18"/>
                <w:szCs w:val="18"/>
                <w:lang w:val="en-US" w:eastAsia="zh-CN"/>
              </w:rPr>
              <w:t>圆正·启真酒店 求是厅</w:t>
            </w:r>
          </w:p>
          <w:p>
            <w:pPr>
              <w:spacing w:line="360" w:lineRule="auto"/>
              <w:jc w:val="left"/>
              <w:rPr>
                <w:rFonts w:hint="eastAsia"/>
                <w:b w:val="0"/>
                <w:bCs w:val="0"/>
                <w:sz w:val="18"/>
                <w:szCs w:val="18"/>
                <w:lang w:val="en-US" w:eastAsia="zh-CN"/>
              </w:rPr>
            </w:pPr>
          </w:p>
          <w:p>
            <w:pPr>
              <w:numPr>
                <w:ilvl w:val="0"/>
                <w:numId w:val="2"/>
              </w:numPr>
              <w:spacing w:line="360" w:lineRule="auto"/>
              <w:jc w:val="left"/>
              <w:rPr>
                <w:rFonts w:hint="default"/>
                <w:b w:val="0"/>
                <w:bCs w:val="0"/>
                <w:sz w:val="18"/>
                <w:szCs w:val="18"/>
                <w:lang w:val="en-US" w:eastAsia="zh-CN"/>
              </w:rPr>
            </w:pPr>
            <w:r>
              <w:rPr>
                <w:rFonts w:hint="eastAsia"/>
                <w:b w:val="0"/>
                <w:bCs w:val="0"/>
                <w:sz w:val="18"/>
                <w:szCs w:val="18"/>
                <w:lang w:val="en-US" w:eastAsia="zh-CN"/>
              </w:rPr>
              <w:t xml:space="preserve">点击链接入会： </w:t>
            </w:r>
            <w:r>
              <w:rPr>
                <w:rFonts w:hint="default"/>
                <w:b w:val="0"/>
                <w:bCs w:val="0"/>
                <w:sz w:val="18"/>
                <w:szCs w:val="18"/>
                <w:lang w:val="en-US" w:eastAsia="zh-CN"/>
              </w:rPr>
              <w:t>https://meeting.tencent.com/s/qaIWwOZaoltP</w:t>
            </w:r>
          </w:p>
          <w:p>
            <w:pPr>
              <w:numPr>
                <w:ilvl w:val="0"/>
                <w:numId w:val="2"/>
              </w:numPr>
              <w:spacing w:line="360" w:lineRule="auto"/>
              <w:ind w:left="0" w:leftChars="0" w:firstLine="0" w:firstLineChars="0"/>
              <w:jc w:val="left"/>
              <w:rPr>
                <w:rFonts w:hint="default"/>
                <w:b w:val="0"/>
                <w:bCs w:val="0"/>
                <w:sz w:val="18"/>
                <w:szCs w:val="18"/>
                <w:lang w:val="en-US" w:eastAsia="zh-CN"/>
              </w:rPr>
            </w:pPr>
            <w:r>
              <w:rPr>
                <w:rFonts w:hint="eastAsia"/>
                <w:b w:val="0"/>
                <w:bCs w:val="0"/>
                <w:sz w:val="18"/>
                <w:szCs w:val="18"/>
                <w:lang w:val="en-US" w:eastAsia="zh-CN"/>
              </w:rPr>
              <w:t>腾讯会议ID：</w:t>
            </w:r>
          </w:p>
          <w:p>
            <w:pPr>
              <w:numPr>
                <w:ilvl w:val="0"/>
                <w:numId w:val="0"/>
              </w:numPr>
              <w:spacing w:line="360" w:lineRule="auto"/>
              <w:jc w:val="left"/>
              <w:rPr>
                <w:rFonts w:hint="default"/>
                <w:b w:val="0"/>
                <w:bCs w:val="0"/>
                <w:sz w:val="18"/>
                <w:szCs w:val="18"/>
                <w:lang w:val="en-US" w:eastAsia="zh-CN"/>
              </w:rPr>
            </w:pPr>
            <w:r>
              <w:rPr>
                <w:rFonts w:hint="eastAsia"/>
                <w:b w:val="0"/>
                <w:bCs w:val="0"/>
                <w:sz w:val="18"/>
                <w:szCs w:val="18"/>
                <w:lang w:val="en-US" w:eastAsia="zh-CN"/>
              </w:rPr>
              <w:t>712 493 188</w:t>
            </w:r>
          </w:p>
          <w:p>
            <w:pPr>
              <w:numPr>
                <w:ilvl w:val="0"/>
                <w:numId w:val="2"/>
              </w:numPr>
              <w:spacing w:line="360" w:lineRule="auto"/>
              <w:ind w:left="0" w:leftChars="0" w:firstLine="0" w:firstLineChars="0"/>
              <w:jc w:val="left"/>
              <w:rPr>
                <w:rFonts w:hint="default"/>
                <w:b w:val="0"/>
                <w:bCs w:val="0"/>
                <w:sz w:val="18"/>
                <w:szCs w:val="18"/>
                <w:lang w:val="en-US" w:eastAsia="zh-CN"/>
              </w:rPr>
            </w:pPr>
            <w:r>
              <w:rPr>
                <w:rFonts w:hint="default"/>
                <w:b w:val="0"/>
                <w:bCs w:val="0"/>
                <w:sz w:val="18"/>
                <w:szCs w:val="18"/>
                <w:lang w:val="en-US" w:eastAsia="zh-CN"/>
              </w:rPr>
              <w:t>手机拨号入</w:t>
            </w:r>
            <w:r>
              <w:rPr>
                <w:rFonts w:hint="eastAsia"/>
                <w:b w:val="0"/>
                <w:bCs w:val="0"/>
                <w:sz w:val="18"/>
                <w:szCs w:val="18"/>
                <w:lang w:val="en-US" w:eastAsia="zh-CN"/>
              </w:rPr>
              <w:t xml:space="preserve">会：        </w:t>
            </w:r>
            <w:r>
              <w:rPr>
                <w:rFonts w:hint="default"/>
                <w:b w:val="0"/>
                <w:bCs w:val="0"/>
                <w:sz w:val="18"/>
                <w:szCs w:val="18"/>
                <w:lang w:val="en-US" w:eastAsia="zh-CN"/>
              </w:rPr>
              <w:t xml:space="preserve">+8675536550000,,712493188# </w:t>
            </w:r>
          </w:p>
          <w:p>
            <w:pPr>
              <w:numPr>
                <w:ilvl w:val="0"/>
                <w:numId w:val="2"/>
              </w:numPr>
              <w:spacing w:line="360" w:lineRule="auto"/>
              <w:ind w:left="0" w:leftChars="0" w:firstLine="0" w:firstLineChars="0"/>
              <w:jc w:val="left"/>
              <w:rPr>
                <w:rFonts w:hint="eastAsia"/>
                <w:szCs w:val="21"/>
                <w:lang w:eastAsia="zh-CN"/>
              </w:rPr>
            </w:pPr>
            <w:r>
              <w:rPr>
                <w:rFonts w:hint="default"/>
                <w:b w:val="0"/>
                <w:bCs w:val="0"/>
                <w:sz w:val="18"/>
                <w:szCs w:val="18"/>
                <w:lang w:val="en-US" w:eastAsia="zh-CN"/>
              </w:rPr>
              <w:t>直播链接</w:t>
            </w:r>
            <w:r>
              <w:rPr>
                <w:rFonts w:hint="eastAsia"/>
                <w:b w:val="0"/>
                <w:bCs w:val="0"/>
                <w:sz w:val="18"/>
                <w:szCs w:val="18"/>
                <w:lang w:val="en-US" w:eastAsia="zh-CN"/>
              </w:rPr>
              <w:t xml:space="preserve">：   </w:t>
            </w:r>
            <w:r>
              <w:rPr>
                <w:rFonts w:hint="default"/>
                <w:b w:val="0"/>
                <w:bCs w:val="0"/>
                <w:sz w:val="18"/>
                <w:szCs w:val="18"/>
                <w:lang w:val="en-US" w:eastAsia="zh-CN"/>
              </w:rPr>
              <w:t>http://live.bilibili.com/23159516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Align w:val="center"/>
          </w:tcPr>
          <w:p>
            <w:pPr>
              <w:spacing w:line="360" w:lineRule="auto"/>
              <w:jc w:val="center"/>
              <w:rPr>
                <w:rFonts w:hint="default"/>
                <w:szCs w:val="21"/>
                <w:lang w:val="en-US"/>
              </w:rPr>
            </w:pPr>
            <w:r>
              <w:rPr>
                <w:rFonts w:hint="eastAsia"/>
                <w:szCs w:val="21"/>
                <w:lang w:val="en-US" w:eastAsia="zh-CN"/>
              </w:rPr>
              <w:t>13</w:t>
            </w:r>
            <w:r>
              <w:rPr>
                <w:rFonts w:hint="eastAsia"/>
                <w:szCs w:val="21"/>
              </w:rPr>
              <w:t>:30-</w:t>
            </w:r>
            <w:r>
              <w:rPr>
                <w:rFonts w:hint="eastAsia"/>
                <w:szCs w:val="21"/>
                <w:lang w:val="en-US" w:eastAsia="zh-CN"/>
              </w:rPr>
              <w:t>13:50</w:t>
            </w:r>
          </w:p>
        </w:tc>
        <w:tc>
          <w:tcPr>
            <w:tcW w:w="5162" w:type="dxa"/>
            <w:vAlign w:val="center"/>
          </w:tcPr>
          <w:p>
            <w:pPr>
              <w:spacing w:line="360" w:lineRule="auto"/>
              <w:jc w:val="both"/>
              <w:rPr>
                <w:rFonts w:hint="default" w:ascii="Times New Roman" w:hAnsi="Times New Roman" w:cs="Times New Roman" w:eastAsiaTheme="minorEastAsia"/>
                <w:b w:val="0"/>
                <w:bCs w:val="0"/>
                <w:kern w:val="2"/>
                <w:sz w:val="21"/>
                <w:szCs w:val="21"/>
                <w:lang w:val="en-US" w:eastAsia="zh-CN" w:bidi="ar-SA"/>
              </w:rPr>
            </w:pPr>
            <w:r>
              <w:rPr>
                <w:rFonts w:hint="eastAsia"/>
                <w:b/>
                <w:bCs/>
                <w:szCs w:val="21"/>
                <w:lang w:eastAsia="zh-CN"/>
              </w:rPr>
              <w:t>穆</w:t>
            </w:r>
            <w:r>
              <w:rPr>
                <w:rFonts w:hint="eastAsia"/>
                <w:b/>
                <w:bCs/>
                <w:szCs w:val="21"/>
                <w:lang w:val="en-US" w:eastAsia="zh-CN"/>
              </w:rPr>
              <w:t xml:space="preserve">  </w:t>
            </w:r>
            <w:r>
              <w:rPr>
                <w:rFonts w:hint="eastAsia"/>
                <w:b/>
                <w:bCs/>
                <w:szCs w:val="21"/>
                <w:lang w:eastAsia="zh-CN"/>
              </w:rPr>
              <w:t>雷</w:t>
            </w:r>
            <w:r>
              <w:rPr>
                <w:rFonts w:hint="eastAsia"/>
                <w:b w:val="0"/>
                <w:bCs w:val="0"/>
                <w:szCs w:val="21"/>
                <w:lang w:val="en-US" w:eastAsia="zh-CN"/>
              </w:rPr>
              <w:t xml:space="preserve">  </w:t>
            </w:r>
            <w:r>
              <w:rPr>
                <w:rFonts w:hint="eastAsia"/>
                <w:b w:val="0"/>
                <w:bCs w:val="0"/>
                <w:lang w:val="en-US" w:eastAsia="zh-CN"/>
              </w:rPr>
              <w:t>翻译的职业化与职业翻译教育</w:t>
            </w:r>
          </w:p>
        </w:tc>
        <w:tc>
          <w:tcPr>
            <w:tcW w:w="1185" w:type="dxa"/>
            <w:vMerge w:val="restart"/>
            <w:vAlign w:val="center"/>
          </w:tcPr>
          <w:p>
            <w:pPr>
              <w:spacing w:line="360" w:lineRule="auto"/>
              <w:jc w:val="center"/>
              <w:rPr>
                <w:rFonts w:hint="eastAsia"/>
                <w:b/>
                <w:bCs/>
                <w:szCs w:val="21"/>
                <w:lang w:eastAsia="zh-CN"/>
              </w:rPr>
            </w:pPr>
            <w:r>
              <w:rPr>
                <w:rFonts w:hint="eastAsia"/>
                <w:b/>
                <w:bCs/>
                <w:szCs w:val="21"/>
                <w:lang w:eastAsia="zh-CN"/>
              </w:rPr>
              <w:t>郭国良</w:t>
            </w:r>
          </w:p>
        </w:tc>
        <w:tc>
          <w:tcPr>
            <w:tcW w:w="214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13:50-14:10</w:t>
            </w:r>
          </w:p>
        </w:tc>
        <w:tc>
          <w:tcPr>
            <w:tcW w:w="5162" w:type="dxa"/>
            <w:vAlign w:val="center"/>
          </w:tcPr>
          <w:p>
            <w:pPr>
              <w:jc w:val="both"/>
              <w:rPr>
                <w:rFonts w:hint="default"/>
                <w:b w:val="0"/>
                <w:bCs w:val="0"/>
                <w:szCs w:val="21"/>
                <w:lang w:val="en-US" w:eastAsia="zh-CN"/>
              </w:rPr>
            </w:pPr>
            <w:r>
              <w:rPr>
                <w:rFonts w:hint="eastAsia"/>
                <w:b/>
                <w:bCs/>
                <w:szCs w:val="21"/>
                <w:lang w:eastAsia="zh-CN"/>
              </w:rPr>
              <w:t>刘云虹</w:t>
            </w:r>
            <w:r>
              <w:rPr>
                <w:rFonts w:hint="eastAsia"/>
                <w:b w:val="0"/>
                <w:bCs w:val="0"/>
                <w:szCs w:val="21"/>
                <w:lang w:val="en-US" w:eastAsia="zh-CN"/>
              </w:rPr>
              <w:t xml:space="preserve">  </w:t>
            </w:r>
            <w:r>
              <w:rPr>
                <w:rFonts w:hint="default"/>
                <w:b w:val="0"/>
                <w:bCs w:val="0"/>
                <w:lang w:val="en-US" w:eastAsia="zh-CN"/>
              </w:rPr>
              <w:t>基于翻译过程与能力培养的翻译教学探索</w:t>
            </w:r>
          </w:p>
        </w:tc>
        <w:tc>
          <w:tcPr>
            <w:tcW w:w="1185" w:type="dxa"/>
            <w:vMerge w:val="continue"/>
            <w:vAlign w:val="center"/>
          </w:tcPr>
          <w:p>
            <w:pPr>
              <w:spacing w:line="360" w:lineRule="auto"/>
              <w:jc w:val="center"/>
              <w:rPr>
                <w:rFonts w:hint="eastAsia"/>
                <w:b/>
                <w:bCs/>
                <w:szCs w:val="21"/>
                <w:lang w:eastAsia="zh-CN"/>
              </w:rPr>
            </w:pPr>
          </w:p>
        </w:tc>
        <w:tc>
          <w:tcPr>
            <w:tcW w:w="214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14:10-14:30</w:t>
            </w:r>
          </w:p>
        </w:tc>
        <w:tc>
          <w:tcPr>
            <w:tcW w:w="5162" w:type="dxa"/>
            <w:vAlign w:val="center"/>
          </w:tcPr>
          <w:p>
            <w:pPr>
              <w:ind w:left="840" w:hanging="843" w:hangingChars="400"/>
              <w:jc w:val="both"/>
              <w:rPr>
                <w:rFonts w:hint="default"/>
                <w:szCs w:val="21"/>
                <w:lang w:val="en-US" w:eastAsia="zh-CN"/>
              </w:rPr>
            </w:pPr>
            <w:r>
              <w:rPr>
                <w:rFonts w:hint="eastAsia"/>
                <w:b/>
                <w:bCs/>
                <w:szCs w:val="21"/>
                <w:lang w:val="en-US" w:eastAsia="zh-CN"/>
              </w:rPr>
              <w:t>肖维青</w:t>
            </w:r>
            <w:r>
              <w:rPr>
                <w:rFonts w:hint="eastAsia"/>
                <w:szCs w:val="21"/>
                <w:lang w:val="en-US" w:eastAsia="zh-CN"/>
              </w:rPr>
              <w:t xml:space="preserve">  </w:t>
            </w:r>
            <w:r>
              <w:rPr>
                <w:rFonts w:hint="eastAsia"/>
                <w:b w:val="0"/>
                <w:bCs w:val="0"/>
              </w:rPr>
              <w:t>价值引领下的翻译本科专业课程思政课程链建设</w:t>
            </w:r>
          </w:p>
        </w:tc>
        <w:tc>
          <w:tcPr>
            <w:tcW w:w="1185" w:type="dxa"/>
            <w:vMerge w:val="continue"/>
            <w:vAlign w:val="center"/>
          </w:tcPr>
          <w:p>
            <w:pPr>
              <w:spacing w:line="360" w:lineRule="auto"/>
              <w:jc w:val="center"/>
              <w:rPr>
                <w:rFonts w:hint="eastAsia"/>
                <w:b/>
                <w:bCs/>
                <w:szCs w:val="21"/>
                <w:lang w:eastAsia="zh-CN"/>
              </w:rPr>
            </w:pPr>
          </w:p>
        </w:tc>
        <w:tc>
          <w:tcPr>
            <w:tcW w:w="2143" w:type="dxa"/>
            <w:vMerge w:val="continue"/>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Align w:val="center"/>
          </w:tcPr>
          <w:p>
            <w:pPr>
              <w:spacing w:line="360" w:lineRule="auto"/>
              <w:jc w:val="center"/>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b/>
                <w:bCs/>
                <w:szCs w:val="21"/>
                <w:lang w:val="en-US" w:eastAsia="zh-CN"/>
              </w:rPr>
              <w:t>分论坛报告</w:t>
            </w:r>
          </w:p>
        </w:tc>
        <w:tc>
          <w:tcPr>
            <w:tcW w:w="1185" w:type="dxa"/>
            <w:vAlign w:val="center"/>
          </w:tcPr>
          <w:p>
            <w:pPr>
              <w:spacing w:line="360" w:lineRule="auto"/>
              <w:jc w:val="center"/>
              <w:rPr>
                <w:rFonts w:hint="eastAsia"/>
                <w:b/>
                <w:bCs/>
                <w:szCs w:val="21"/>
                <w:lang w:val="en-US" w:eastAsia="zh-CN"/>
              </w:rPr>
            </w:pPr>
          </w:p>
        </w:tc>
        <w:tc>
          <w:tcPr>
            <w:tcW w:w="2143" w:type="dxa"/>
            <w:vMerge w:val="continue"/>
            <w:vAlign w:val="top"/>
          </w:tcPr>
          <w:p>
            <w:pPr>
              <w:spacing w:line="360" w:lineRule="auto"/>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restart"/>
            <w:vAlign w:val="center"/>
          </w:tcPr>
          <w:p>
            <w:pPr>
              <w:spacing w:line="360" w:lineRule="auto"/>
              <w:jc w:val="center"/>
              <w:rPr>
                <w:rFonts w:hint="default" w:ascii="Times New Roman" w:hAnsi="Times New Roman" w:cs="Times New Roman" w:eastAsiaTheme="minorEastAsia"/>
                <w:kern w:val="2"/>
                <w:sz w:val="21"/>
                <w:szCs w:val="21"/>
                <w:lang w:val="en-US" w:eastAsia="zh-CN" w:bidi="ar-SA"/>
              </w:rPr>
            </w:pPr>
            <w:r>
              <w:rPr>
                <w:rFonts w:hint="eastAsia"/>
                <w:szCs w:val="21"/>
                <w:lang w:val="en-US" w:eastAsia="zh-CN"/>
              </w:rPr>
              <w:t>14</w:t>
            </w:r>
            <w:r>
              <w:rPr>
                <w:rFonts w:hint="eastAsia"/>
                <w:szCs w:val="21"/>
              </w:rPr>
              <w:t>:30-</w:t>
            </w:r>
            <w:r>
              <w:rPr>
                <w:rFonts w:hint="eastAsia"/>
                <w:szCs w:val="21"/>
                <w:lang w:val="en-US" w:eastAsia="zh-CN"/>
              </w:rPr>
              <w:t>16:15</w:t>
            </w:r>
          </w:p>
        </w:tc>
        <w:tc>
          <w:tcPr>
            <w:tcW w:w="5162" w:type="dxa"/>
            <w:vAlign w:val="center"/>
          </w:tcPr>
          <w:p>
            <w:pPr>
              <w:spacing w:line="360" w:lineRule="auto"/>
              <w:jc w:val="both"/>
              <w:rPr>
                <w:rFonts w:hint="default"/>
                <w:szCs w:val="21"/>
                <w:lang w:val="en-US" w:eastAsia="zh-CN"/>
              </w:rPr>
            </w:pPr>
            <w:r>
              <w:rPr>
                <w:rFonts w:hint="eastAsia"/>
                <w:szCs w:val="21"/>
                <w:lang w:val="en-US" w:eastAsia="zh-CN"/>
              </w:rPr>
              <w:t>第一分论坛   翻译教学探索与人才培养</w:t>
            </w:r>
          </w:p>
        </w:tc>
        <w:tc>
          <w:tcPr>
            <w:tcW w:w="1185" w:type="dxa"/>
            <w:vAlign w:val="center"/>
          </w:tcPr>
          <w:p>
            <w:pPr>
              <w:spacing w:line="360" w:lineRule="auto"/>
              <w:jc w:val="center"/>
              <w:rPr>
                <w:rFonts w:hint="eastAsia"/>
                <w:b/>
                <w:bCs/>
                <w:szCs w:val="21"/>
                <w:lang w:val="en-US" w:eastAsia="zh-CN"/>
              </w:rPr>
            </w:pPr>
            <w:r>
              <w:rPr>
                <w:rFonts w:hint="eastAsia"/>
                <w:b/>
                <w:bCs/>
                <w:szCs w:val="21"/>
                <w:lang w:val="en-US" w:eastAsia="zh-CN"/>
              </w:rPr>
              <w:t>唐旭日</w:t>
            </w:r>
          </w:p>
        </w:tc>
        <w:tc>
          <w:tcPr>
            <w:tcW w:w="2143" w:type="dxa"/>
            <w:vMerge w:val="continue"/>
            <w:vAlign w:val="top"/>
          </w:tcPr>
          <w:p>
            <w:pPr>
              <w:spacing w:line="360" w:lineRule="auto"/>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第二</w:t>
            </w:r>
            <w:r>
              <w:rPr>
                <w:rFonts w:hint="eastAsia"/>
                <w:szCs w:val="21"/>
                <w:lang w:val="en-US" w:eastAsia="zh-CN"/>
              </w:rPr>
              <w:t xml:space="preserve">分论坛   </w:t>
            </w:r>
            <w:r>
              <w:rPr>
                <w:rFonts w:hint="eastAsia"/>
                <w:szCs w:val="21"/>
                <w:lang w:eastAsia="zh-CN"/>
              </w:rPr>
              <w:t>翻译理论与实践研究</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王颖冲</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第三</w:t>
            </w:r>
            <w:r>
              <w:rPr>
                <w:rFonts w:hint="eastAsia"/>
                <w:szCs w:val="21"/>
                <w:lang w:val="en-US" w:eastAsia="zh-CN"/>
              </w:rPr>
              <w:t>分论坛   应用翻译研究</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项成东</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第四</w:t>
            </w:r>
            <w:r>
              <w:rPr>
                <w:rFonts w:hint="eastAsia"/>
                <w:szCs w:val="21"/>
                <w:lang w:val="en-US" w:eastAsia="zh-CN"/>
              </w:rPr>
              <w:t>分论坛   翻译专业建设/语言服务/机器翻译</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卢冬丽</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第五</w:t>
            </w:r>
            <w:r>
              <w:rPr>
                <w:rFonts w:hint="eastAsia"/>
                <w:szCs w:val="21"/>
                <w:lang w:val="en-US" w:eastAsia="zh-CN"/>
              </w:rPr>
              <w:t>分论坛   文学翻译</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谌莉文</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第六</w:t>
            </w:r>
            <w:r>
              <w:rPr>
                <w:rFonts w:hint="eastAsia"/>
                <w:szCs w:val="21"/>
                <w:lang w:val="en-US" w:eastAsia="zh-CN"/>
              </w:rPr>
              <w:t>分论坛   翻译理论探索/翻译家研究/文学译介</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孙秋花</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restart"/>
            <w:vAlign w:val="center"/>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rPr>
              <w:t>时间</w:t>
            </w:r>
          </w:p>
        </w:tc>
        <w:tc>
          <w:tcPr>
            <w:tcW w:w="5162" w:type="dxa"/>
            <w:vMerge w:val="restart"/>
            <w:vAlign w:val="center"/>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rPr>
              <w:t>议程</w:t>
            </w:r>
          </w:p>
        </w:tc>
        <w:tc>
          <w:tcPr>
            <w:tcW w:w="1185" w:type="dxa"/>
            <w:vAlign w:val="center"/>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lang w:eastAsia="zh-CN"/>
              </w:rPr>
              <w:t>主持人</w:t>
            </w:r>
          </w:p>
        </w:tc>
        <w:tc>
          <w:tcPr>
            <w:tcW w:w="2143" w:type="dxa"/>
            <w:vMerge w:val="restart"/>
            <w:vAlign w:val="top"/>
          </w:tcPr>
          <w:p>
            <w:pPr>
              <w:bidi w:val="0"/>
              <w:jc w:val="center"/>
              <w:rPr>
                <w:rFonts w:hint="eastAsia" w:cs="Times New Roman"/>
                <w:b/>
                <w:bCs/>
                <w:kern w:val="2"/>
                <w:sz w:val="21"/>
                <w:szCs w:val="22"/>
                <w:lang w:val="en-US" w:eastAsia="zh-CN" w:bidi="ar-SA"/>
              </w:rPr>
            </w:pPr>
          </w:p>
          <w:p>
            <w:pPr>
              <w:bidi w:val="0"/>
              <w:jc w:val="center"/>
              <w:rPr>
                <w:rFonts w:hint="eastAsia" w:ascii="Times New Roman" w:hAnsi="Times New Roman" w:cs="Times New Roman" w:eastAsiaTheme="minorEastAsia"/>
                <w:kern w:val="2"/>
                <w:sz w:val="21"/>
                <w:szCs w:val="22"/>
                <w:lang w:val="en-US" w:eastAsia="zh-CN" w:bidi="ar-SA"/>
              </w:rPr>
            </w:pPr>
            <w:r>
              <w:rPr>
                <w:rFonts w:hint="eastAsia" w:cs="Times New Roman"/>
                <w:b/>
                <w:bCs/>
                <w:kern w:val="2"/>
                <w:sz w:val="21"/>
                <w:szCs w:val="22"/>
                <w:lang w:val="en-US" w:eastAsia="zh-CN" w:bidi="ar-SA"/>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vAlign w:val="top"/>
          </w:tcPr>
          <w:p>
            <w:pPr>
              <w:spacing w:line="360" w:lineRule="auto"/>
              <w:jc w:val="center"/>
              <w:rPr>
                <w:rFonts w:hint="eastAsia"/>
                <w:b/>
                <w:bCs/>
                <w:szCs w:val="21"/>
              </w:rPr>
            </w:pPr>
          </w:p>
        </w:tc>
        <w:tc>
          <w:tcPr>
            <w:tcW w:w="5162" w:type="dxa"/>
            <w:vMerge w:val="continue"/>
            <w:vAlign w:val="center"/>
          </w:tcPr>
          <w:p>
            <w:pPr>
              <w:spacing w:line="360" w:lineRule="auto"/>
              <w:jc w:val="both"/>
              <w:rPr>
                <w:rFonts w:hint="eastAsia"/>
                <w:b/>
                <w:bCs/>
                <w:szCs w:val="21"/>
              </w:rPr>
            </w:pPr>
          </w:p>
        </w:tc>
        <w:tc>
          <w:tcPr>
            <w:tcW w:w="1185" w:type="dxa"/>
            <w:vAlign w:val="center"/>
          </w:tcPr>
          <w:p>
            <w:pPr>
              <w:spacing w:line="360" w:lineRule="auto"/>
              <w:jc w:val="center"/>
              <w:rPr>
                <w:rFonts w:hint="eastAsia"/>
                <w:b/>
                <w:bCs/>
                <w:szCs w:val="21"/>
                <w:lang w:eastAsia="zh-CN"/>
              </w:rPr>
            </w:pPr>
            <w:r>
              <w:rPr>
                <w:rFonts w:hint="eastAsia"/>
                <w:b/>
                <w:bCs/>
                <w:szCs w:val="21"/>
                <w:lang w:eastAsia="zh-CN"/>
              </w:rPr>
              <w:t>点评专家</w:t>
            </w:r>
          </w:p>
        </w:tc>
        <w:tc>
          <w:tcPr>
            <w:tcW w:w="2143" w:type="dxa"/>
            <w:vMerge w:val="continue"/>
            <w:vAlign w:val="top"/>
          </w:tcPr>
          <w:p>
            <w:pPr>
              <w:spacing w:line="360" w:lineRule="auto"/>
              <w:jc w:val="center"/>
              <w:rPr>
                <w:rFonts w:hint="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top"/>
          </w:tcPr>
          <w:p>
            <w:pPr>
              <w:spacing w:line="360" w:lineRule="auto"/>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b/>
                <w:bCs/>
                <w:szCs w:val="21"/>
                <w:lang w:eastAsia="zh-CN"/>
              </w:rPr>
              <w:t>线上</w:t>
            </w:r>
            <w:r>
              <w:rPr>
                <w:rFonts w:hint="eastAsia"/>
                <w:b/>
                <w:bCs/>
                <w:szCs w:val="21"/>
                <w:lang w:val="en-US" w:eastAsia="zh-CN"/>
              </w:rPr>
              <w:t>分论坛报告</w:t>
            </w:r>
          </w:p>
        </w:tc>
        <w:tc>
          <w:tcPr>
            <w:tcW w:w="1185" w:type="dxa"/>
            <w:vAlign w:val="center"/>
          </w:tcPr>
          <w:p>
            <w:pPr>
              <w:spacing w:line="360" w:lineRule="auto"/>
              <w:jc w:val="center"/>
              <w:rPr>
                <w:rFonts w:hint="eastAsia"/>
                <w:szCs w:val="21"/>
                <w:lang w:eastAsia="zh-CN"/>
              </w:rPr>
            </w:pPr>
          </w:p>
        </w:tc>
        <w:tc>
          <w:tcPr>
            <w:tcW w:w="2143" w:type="dxa"/>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73" w:type="dxa"/>
            <w:vMerge w:val="restart"/>
            <w:vAlign w:val="center"/>
          </w:tcPr>
          <w:p>
            <w:pPr>
              <w:spacing w:line="360" w:lineRule="auto"/>
              <w:jc w:val="center"/>
              <w:rPr>
                <w:rFonts w:hint="eastAsia"/>
                <w:szCs w:val="21"/>
                <w:lang w:val="en-US" w:eastAsia="zh-CN"/>
              </w:rPr>
            </w:pPr>
            <w:r>
              <w:rPr>
                <w:rFonts w:hint="eastAsia"/>
                <w:szCs w:val="21"/>
                <w:lang w:val="en-US" w:eastAsia="zh-CN"/>
              </w:rPr>
              <w:t>14</w:t>
            </w:r>
            <w:r>
              <w:rPr>
                <w:rFonts w:hint="eastAsia"/>
                <w:szCs w:val="21"/>
              </w:rPr>
              <w:t>:30-</w:t>
            </w:r>
            <w:r>
              <w:rPr>
                <w:rFonts w:hint="eastAsia"/>
                <w:szCs w:val="21"/>
                <w:lang w:val="en-US" w:eastAsia="zh-CN"/>
              </w:rPr>
              <w:t>16:15</w:t>
            </w:r>
          </w:p>
        </w:tc>
        <w:tc>
          <w:tcPr>
            <w:tcW w:w="5162" w:type="dxa"/>
            <w:vAlign w:val="center"/>
          </w:tcPr>
          <w:p>
            <w:pPr>
              <w:spacing w:line="360" w:lineRule="auto"/>
              <w:jc w:val="both"/>
              <w:rPr>
                <w:rFonts w:hint="default"/>
                <w:szCs w:val="21"/>
                <w:lang w:val="en-US" w:eastAsia="zh-CN"/>
              </w:rPr>
            </w:pPr>
            <w:r>
              <w:rPr>
                <w:rFonts w:hint="eastAsia"/>
                <w:szCs w:val="21"/>
                <w:lang w:eastAsia="zh-CN"/>
              </w:rPr>
              <w:t>线上第一</w:t>
            </w:r>
            <w:r>
              <w:rPr>
                <w:rFonts w:hint="eastAsia"/>
                <w:szCs w:val="21"/>
                <w:lang w:val="en-US" w:eastAsia="zh-CN"/>
              </w:rPr>
              <w:t>分论坛  应用翻译研究</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朱</w:t>
            </w:r>
            <w:r>
              <w:rPr>
                <w:rFonts w:hint="eastAsia"/>
                <w:b/>
                <w:bCs/>
                <w:szCs w:val="21"/>
                <w:lang w:val="en-US" w:eastAsia="zh-CN"/>
              </w:rPr>
              <w:t xml:space="preserve">  </w:t>
            </w:r>
            <w:r>
              <w:rPr>
                <w:rFonts w:hint="eastAsia"/>
                <w:b/>
                <w:bCs/>
                <w:szCs w:val="21"/>
                <w:lang w:eastAsia="zh-CN"/>
              </w:rPr>
              <w:t>焜</w:t>
            </w:r>
          </w:p>
          <w:p>
            <w:pPr>
              <w:spacing w:line="360" w:lineRule="auto"/>
              <w:jc w:val="center"/>
              <w:rPr>
                <w:rFonts w:hint="eastAsia"/>
                <w:b/>
                <w:bCs/>
                <w:szCs w:val="21"/>
                <w:lang w:eastAsia="zh-CN"/>
              </w:rPr>
            </w:pPr>
            <w:r>
              <w:rPr>
                <w:rFonts w:hint="eastAsia"/>
                <w:b/>
                <w:bCs/>
                <w:szCs w:val="21"/>
                <w:lang w:eastAsia="zh-CN"/>
              </w:rPr>
              <w:t>王少爽</w:t>
            </w:r>
          </w:p>
        </w:tc>
        <w:tc>
          <w:tcPr>
            <w:tcW w:w="2143" w:type="dxa"/>
            <w:vAlign w:val="top"/>
          </w:tcPr>
          <w:p>
            <w:pPr>
              <w:numPr>
                <w:ilvl w:val="0"/>
                <w:numId w:val="0"/>
              </w:numPr>
              <w:spacing w:line="360" w:lineRule="auto"/>
              <w:ind w:leftChars="0"/>
              <w:jc w:val="center"/>
              <w:rPr>
                <w:rFonts w:hint="eastAsia"/>
                <w:b w:val="0"/>
                <w:bCs w:val="0"/>
                <w:sz w:val="18"/>
                <w:szCs w:val="18"/>
                <w:lang w:val="en-US" w:eastAsia="zh-CN"/>
              </w:rPr>
            </w:pPr>
            <w:r>
              <w:rPr>
                <w:rFonts w:hint="eastAsia"/>
                <w:b w:val="0"/>
                <w:bCs w:val="0"/>
                <w:sz w:val="18"/>
                <w:szCs w:val="18"/>
                <w:lang w:val="en-US" w:eastAsia="zh-CN"/>
              </w:rPr>
              <w:t>腾讯会议ID：</w:t>
            </w:r>
          </w:p>
          <w:p>
            <w:pPr>
              <w:numPr>
                <w:ilvl w:val="0"/>
                <w:numId w:val="0"/>
              </w:numPr>
              <w:spacing w:line="360" w:lineRule="auto"/>
              <w:ind w:leftChars="0"/>
              <w:jc w:val="center"/>
              <w:rPr>
                <w:rFonts w:hint="default"/>
                <w:sz w:val="18"/>
                <w:szCs w:val="18"/>
                <w:lang w:val="en-US" w:eastAsia="zh-CN"/>
              </w:rPr>
            </w:pPr>
            <w:r>
              <w:rPr>
                <w:rFonts w:hint="eastAsia"/>
                <w:b w:val="0"/>
                <w:bCs w:val="0"/>
                <w:sz w:val="18"/>
                <w:szCs w:val="18"/>
                <w:lang w:val="en-US" w:eastAsia="zh-CN"/>
              </w:rPr>
              <w:t>659 177 308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73" w:type="dxa"/>
            <w:vMerge w:val="continue"/>
            <w:vAlign w:val="center"/>
          </w:tcPr>
          <w:p>
            <w:pPr>
              <w:spacing w:line="360" w:lineRule="auto"/>
              <w:jc w:val="center"/>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线上第二</w:t>
            </w:r>
            <w:r>
              <w:rPr>
                <w:rFonts w:hint="eastAsia"/>
                <w:szCs w:val="21"/>
                <w:lang w:val="en-US" w:eastAsia="zh-CN"/>
              </w:rPr>
              <w:t>分论坛  翻译理论与实践研究</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赵</w:t>
            </w:r>
            <w:r>
              <w:rPr>
                <w:rFonts w:hint="eastAsia"/>
                <w:b/>
                <w:bCs/>
                <w:szCs w:val="21"/>
                <w:lang w:val="en-US" w:eastAsia="zh-CN"/>
              </w:rPr>
              <w:t xml:space="preserve">  </w:t>
            </w:r>
            <w:r>
              <w:rPr>
                <w:rFonts w:hint="eastAsia"/>
                <w:b/>
                <w:bCs/>
                <w:szCs w:val="21"/>
                <w:lang w:eastAsia="zh-CN"/>
              </w:rPr>
              <w:t>莹</w:t>
            </w:r>
          </w:p>
          <w:p>
            <w:pPr>
              <w:spacing w:line="360" w:lineRule="auto"/>
              <w:jc w:val="center"/>
              <w:rPr>
                <w:rFonts w:hint="default"/>
                <w:b/>
                <w:bCs/>
                <w:szCs w:val="21"/>
                <w:lang w:val="en-US" w:eastAsia="zh-CN"/>
              </w:rPr>
            </w:pPr>
            <w:r>
              <w:rPr>
                <w:rFonts w:hint="eastAsia"/>
                <w:b/>
                <w:bCs/>
                <w:szCs w:val="21"/>
                <w:lang w:eastAsia="zh-CN"/>
              </w:rPr>
              <w:t>赵朝永</w:t>
            </w:r>
          </w:p>
        </w:tc>
        <w:tc>
          <w:tcPr>
            <w:tcW w:w="2143" w:type="dxa"/>
            <w:vAlign w:val="top"/>
          </w:tcPr>
          <w:p>
            <w:pPr>
              <w:spacing w:line="360" w:lineRule="auto"/>
              <w:jc w:val="center"/>
              <w:rPr>
                <w:rFonts w:hint="eastAsia"/>
                <w:b w:val="0"/>
                <w:bCs w:val="0"/>
                <w:sz w:val="18"/>
                <w:szCs w:val="18"/>
                <w:lang w:val="en-US" w:eastAsia="zh-CN"/>
              </w:rPr>
            </w:pPr>
            <w:r>
              <w:rPr>
                <w:rFonts w:hint="eastAsia"/>
                <w:b w:val="0"/>
                <w:bCs w:val="0"/>
                <w:sz w:val="18"/>
                <w:szCs w:val="18"/>
                <w:lang w:val="en-US" w:eastAsia="zh-CN"/>
              </w:rPr>
              <w:t>腾讯会议ID：</w:t>
            </w:r>
          </w:p>
          <w:p>
            <w:pPr>
              <w:spacing w:line="360" w:lineRule="auto"/>
              <w:jc w:val="center"/>
              <w:rPr>
                <w:rFonts w:hint="default"/>
                <w:b w:val="0"/>
                <w:bCs w:val="0"/>
                <w:sz w:val="18"/>
                <w:szCs w:val="18"/>
                <w:lang w:val="en-US" w:eastAsia="zh-CN"/>
              </w:rPr>
            </w:pPr>
            <w:r>
              <w:rPr>
                <w:rFonts w:hint="eastAsia"/>
                <w:b w:val="0"/>
                <w:bCs w:val="0"/>
                <w:sz w:val="18"/>
                <w:szCs w:val="18"/>
                <w:lang w:val="en-US" w:eastAsia="zh-CN"/>
              </w:rPr>
              <w:t>606 646 548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73" w:type="dxa"/>
            <w:vMerge w:val="continue"/>
            <w:vAlign w:val="center"/>
          </w:tcPr>
          <w:p>
            <w:pPr>
              <w:spacing w:line="360" w:lineRule="auto"/>
              <w:jc w:val="center"/>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线上第三</w:t>
            </w:r>
            <w:r>
              <w:rPr>
                <w:rFonts w:hint="eastAsia"/>
                <w:szCs w:val="21"/>
                <w:lang w:val="en-US" w:eastAsia="zh-CN"/>
              </w:rPr>
              <w:t>分论坛  翻译专业建设</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高淑贤</w:t>
            </w:r>
          </w:p>
          <w:p>
            <w:pPr>
              <w:spacing w:line="360" w:lineRule="auto"/>
              <w:jc w:val="center"/>
              <w:rPr>
                <w:rFonts w:hint="eastAsia"/>
                <w:b/>
                <w:bCs/>
                <w:szCs w:val="21"/>
                <w:lang w:eastAsia="zh-CN"/>
              </w:rPr>
            </w:pPr>
            <w:r>
              <w:rPr>
                <w:rFonts w:hint="eastAsia"/>
                <w:b/>
                <w:bCs/>
                <w:szCs w:val="21"/>
                <w:lang w:eastAsia="zh-CN"/>
              </w:rPr>
              <w:t>贺爱军</w:t>
            </w:r>
          </w:p>
        </w:tc>
        <w:tc>
          <w:tcPr>
            <w:tcW w:w="2143" w:type="dxa"/>
            <w:vAlign w:val="top"/>
          </w:tcPr>
          <w:p>
            <w:pPr>
              <w:spacing w:line="360" w:lineRule="auto"/>
              <w:jc w:val="center"/>
              <w:rPr>
                <w:rFonts w:hint="eastAsia"/>
                <w:b w:val="0"/>
                <w:bCs w:val="0"/>
                <w:sz w:val="18"/>
                <w:szCs w:val="18"/>
                <w:lang w:val="en-US" w:eastAsia="zh-CN"/>
              </w:rPr>
            </w:pPr>
            <w:r>
              <w:rPr>
                <w:rFonts w:hint="eastAsia"/>
                <w:b w:val="0"/>
                <w:bCs w:val="0"/>
                <w:sz w:val="18"/>
                <w:szCs w:val="18"/>
                <w:lang w:val="en-US" w:eastAsia="zh-CN"/>
              </w:rPr>
              <w:t>腾讯会议ID：</w:t>
            </w:r>
          </w:p>
          <w:p>
            <w:pPr>
              <w:spacing w:line="360" w:lineRule="auto"/>
              <w:jc w:val="center"/>
              <w:rPr>
                <w:rFonts w:hint="default"/>
                <w:b w:val="0"/>
                <w:bCs w:val="0"/>
                <w:sz w:val="18"/>
                <w:szCs w:val="18"/>
                <w:lang w:val="en-US" w:eastAsia="zh-CN"/>
              </w:rPr>
            </w:pPr>
            <w:r>
              <w:rPr>
                <w:rFonts w:hint="eastAsia"/>
                <w:b w:val="0"/>
                <w:bCs w:val="0"/>
                <w:sz w:val="18"/>
                <w:szCs w:val="18"/>
                <w:lang w:val="en-US" w:eastAsia="zh-CN"/>
              </w:rPr>
              <w:t>859 682 124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73" w:type="dxa"/>
            <w:vMerge w:val="continue"/>
            <w:vAlign w:val="center"/>
          </w:tcPr>
          <w:p>
            <w:pPr>
              <w:spacing w:line="360" w:lineRule="auto"/>
              <w:jc w:val="center"/>
              <w:rPr>
                <w:rFonts w:hint="eastAsia"/>
                <w:szCs w:val="21"/>
                <w:lang w:val="en-US" w:eastAsia="zh-CN"/>
              </w:rPr>
            </w:pPr>
          </w:p>
        </w:tc>
        <w:tc>
          <w:tcPr>
            <w:tcW w:w="5162" w:type="dxa"/>
            <w:vAlign w:val="center"/>
          </w:tcPr>
          <w:p>
            <w:pPr>
              <w:spacing w:line="360" w:lineRule="auto"/>
              <w:jc w:val="both"/>
              <w:rPr>
                <w:rFonts w:hint="default"/>
                <w:szCs w:val="21"/>
                <w:lang w:val="en-US" w:eastAsia="zh-CN"/>
              </w:rPr>
            </w:pPr>
            <w:r>
              <w:rPr>
                <w:rFonts w:hint="eastAsia"/>
                <w:szCs w:val="21"/>
                <w:lang w:eastAsia="zh-CN"/>
              </w:rPr>
              <w:t>线上第四</w:t>
            </w:r>
            <w:r>
              <w:rPr>
                <w:rFonts w:hint="eastAsia"/>
                <w:szCs w:val="21"/>
                <w:lang w:val="en-US" w:eastAsia="zh-CN"/>
              </w:rPr>
              <w:t>分论坛  文学翻译</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杜兰兰</w:t>
            </w:r>
          </w:p>
          <w:p>
            <w:pPr>
              <w:spacing w:line="360" w:lineRule="auto"/>
              <w:jc w:val="center"/>
              <w:rPr>
                <w:rFonts w:hint="eastAsia"/>
                <w:b/>
                <w:bCs/>
                <w:szCs w:val="21"/>
                <w:lang w:eastAsia="zh-CN"/>
              </w:rPr>
            </w:pPr>
            <w:r>
              <w:rPr>
                <w:rFonts w:hint="eastAsia"/>
                <w:b/>
                <w:bCs/>
                <w:szCs w:val="21"/>
                <w:lang w:eastAsia="zh-CN"/>
              </w:rPr>
              <w:t>孟祥春</w:t>
            </w:r>
          </w:p>
        </w:tc>
        <w:tc>
          <w:tcPr>
            <w:tcW w:w="2143" w:type="dxa"/>
            <w:vAlign w:val="top"/>
          </w:tcPr>
          <w:p>
            <w:pPr>
              <w:spacing w:line="360" w:lineRule="auto"/>
              <w:jc w:val="center"/>
              <w:rPr>
                <w:rFonts w:hint="eastAsia"/>
                <w:b w:val="0"/>
                <w:bCs w:val="0"/>
                <w:sz w:val="18"/>
                <w:szCs w:val="18"/>
                <w:lang w:val="en-US" w:eastAsia="zh-CN"/>
              </w:rPr>
            </w:pPr>
            <w:r>
              <w:rPr>
                <w:rFonts w:hint="eastAsia"/>
                <w:b w:val="0"/>
                <w:bCs w:val="0"/>
                <w:sz w:val="18"/>
                <w:szCs w:val="18"/>
                <w:lang w:val="en-US" w:eastAsia="zh-CN"/>
              </w:rPr>
              <w:t>腾讯会议ID：</w:t>
            </w:r>
          </w:p>
          <w:p>
            <w:pPr>
              <w:spacing w:line="360" w:lineRule="auto"/>
              <w:jc w:val="center"/>
              <w:rPr>
                <w:rFonts w:hint="default"/>
                <w:b w:val="0"/>
                <w:bCs w:val="0"/>
                <w:sz w:val="18"/>
                <w:szCs w:val="18"/>
                <w:lang w:val="en-US" w:eastAsia="zh-CN"/>
              </w:rPr>
            </w:pPr>
            <w:r>
              <w:rPr>
                <w:rFonts w:hint="eastAsia"/>
                <w:b w:val="0"/>
                <w:bCs w:val="0"/>
                <w:sz w:val="18"/>
                <w:szCs w:val="18"/>
                <w:lang w:val="en-US" w:eastAsia="zh-CN"/>
              </w:rPr>
              <w:t>365 564 035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360" w:lineRule="auto"/>
              <w:jc w:val="center"/>
              <w:rPr>
                <w:rFonts w:hint="eastAsia" w:ascii="Times New Roman" w:hAnsi="Times New Roman" w:cs="Times New Roman" w:eastAsiaTheme="minorEastAsia"/>
                <w:kern w:val="2"/>
                <w:sz w:val="21"/>
                <w:szCs w:val="21"/>
                <w:lang w:val="en-US" w:eastAsia="zh-CN" w:bidi="ar-SA"/>
              </w:rPr>
            </w:pPr>
            <w:r>
              <w:rPr>
                <w:rFonts w:hint="eastAsia"/>
                <w:szCs w:val="21"/>
                <w:lang w:val="en-US" w:eastAsia="zh-CN"/>
              </w:rPr>
              <w:t>16</w:t>
            </w:r>
            <w:r>
              <w:rPr>
                <w:rFonts w:hint="eastAsia"/>
                <w:szCs w:val="21"/>
              </w:rPr>
              <w:t>:</w:t>
            </w:r>
            <w:r>
              <w:rPr>
                <w:rFonts w:hint="eastAsia"/>
                <w:szCs w:val="21"/>
                <w:lang w:val="en-US" w:eastAsia="zh-CN"/>
              </w:rPr>
              <w:t>15</w:t>
            </w:r>
            <w:r>
              <w:rPr>
                <w:rFonts w:hint="eastAsia"/>
                <w:szCs w:val="21"/>
              </w:rPr>
              <w:t>-</w:t>
            </w:r>
            <w:r>
              <w:rPr>
                <w:rFonts w:hint="eastAsia"/>
                <w:szCs w:val="21"/>
                <w:lang w:val="en-US" w:eastAsia="zh-CN"/>
              </w:rPr>
              <w:t>16</w:t>
            </w:r>
            <w:r>
              <w:rPr>
                <w:rFonts w:hint="eastAsia"/>
                <w:szCs w:val="21"/>
              </w:rPr>
              <w:t>:</w:t>
            </w:r>
            <w:r>
              <w:rPr>
                <w:rFonts w:hint="eastAsia"/>
                <w:szCs w:val="21"/>
                <w:lang w:val="en-US" w:eastAsia="zh-CN"/>
              </w:rPr>
              <w:t>3</w:t>
            </w:r>
            <w:r>
              <w:rPr>
                <w:rFonts w:hint="eastAsia"/>
                <w:szCs w:val="21"/>
              </w:rPr>
              <w:t>0</w:t>
            </w:r>
          </w:p>
        </w:tc>
        <w:tc>
          <w:tcPr>
            <w:tcW w:w="5162" w:type="dxa"/>
            <w:vAlign w:val="center"/>
          </w:tcPr>
          <w:p>
            <w:pPr>
              <w:spacing w:line="360" w:lineRule="auto"/>
              <w:jc w:val="both"/>
              <w:rPr>
                <w:rFonts w:hint="eastAsia" w:ascii="Times New Roman" w:hAnsi="Times New Roman" w:cs="Times New Roman" w:eastAsiaTheme="minorEastAsia"/>
                <w:kern w:val="2"/>
                <w:sz w:val="21"/>
                <w:szCs w:val="21"/>
                <w:lang w:val="en-US" w:eastAsia="zh-CN" w:bidi="ar-SA"/>
              </w:rPr>
            </w:pPr>
            <w:r>
              <w:rPr>
                <w:rFonts w:hint="eastAsia"/>
                <w:b/>
                <w:bCs/>
                <w:szCs w:val="21"/>
              </w:rPr>
              <w:t>茶歇</w:t>
            </w:r>
          </w:p>
        </w:tc>
        <w:tc>
          <w:tcPr>
            <w:tcW w:w="1185" w:type="dxa"/>
            <w:vAlign w:val="center"/>
          </w:tcPr>
          <w:p>
            <w:pPr>
              <w:spacing w:line="360" w:lineRule="auto"/>
              <w:jc w:val="center"/>
              <w:rPr>
                <w:rFonts w:hint="eastAsia"/>
                <w:b/>
                <w:bCs/>
                <w:szCs w:val="21"/>
              </w:rPr>
            </w:pPr>
          </w:p>
        </w:tc>
        <w:tc>
          <w:tcPr>
            <w:tcW w:w="2143" w:type="dxa"/>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top"/>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rPr>
              <w:t>时间</w:t>
            </w:r>
          </w:p>
        </w:tc>
        <w:tc>
          <w:tcPr>
            <w:tcW w:w="5162" w:type="dxa"/>
            <w:vAlign w:val="top"/>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rPr>
              <w:t>议程</w:t>
            </w:r>
          </w:p>
        </w:tc>
        <w:tc>
          <w:tcPr>
            <w:tcW w:w="1185" w:type="dxa"/>
            <w:vAlign w:val="center"/>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lang w:eastAsia="zh-CN"/>
              </w:rPr>
              <w:t>主持人</w:t>
            </w:r>
          </w:p>
        </w:tc>
        <w:tc>
          <w:tcPr>
            <w:tcW w:w="2143" w:type="dxa"/>
            <w:vAlign w:val="top"/>
          </w:tcPr>
          <w:p>
            <w:pPr>
              <w:spacing w:line="360" w:lineRule="auto"/>
              <w:jc w:val="center"/>
              <w:rPr>
                <w:rFonts w:hint="eastAsia" w:ascii="Times New Roman" w:hAnsi="Times New Roman" w:cs="Times New Roman" w:eastAsiaTheme="minorEastAsia"/>
                <w:b/>
                <w:bCs/>
                <w:kern w:val="2"/>
                <w:sz w:val="21"/>
                <w:szCs w:val="21"/>
                <w:lang w:val="en-US" w:eastAsia="zh-CN" w:bidi="ar-SA"/>
              </w:rPr>
            </w:pPr>
            <w:r>
              <w:rPr>
                <w:rFonts w:hint="eastAsia"/>
                <w:b/>
                <w:bCs/>
                <w:szCs w:val="21"/>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360" w:lineRule="auto"/>
              <w:jc w:val="center"/>
              <w:rPr>
                <w:rFonts w:hint="default"/>
                <w:szCs w:val="21"/>
                <w:lang w:val="en-US" w:eastAsia="zh-CN"/>
              </w:rPr>
            </w:pPr>
          </w:p>
        </w:tc>
        <w:tc>
          <w:tcPr>
            <w:tcW w:w="5162" w:type="dxa"/>
            <w:vAlign w:val="center"/>
          </w:tcPr>
          <w:p>
            <w:pPr>
              <w:spacing w:line="360" w:lineRule="auto"/>
              <w:jc w:val="both"/>
              <w:rPr>
                <w:rFonts w:hint="eastAsia"/>
                <w:szCs w:val="21"/>
              </w:rPr>
            </w:pPr>
            <w:r>
              <w:rPr>
                <w:rFonts w:hint="eastAsia"/>
                <w:b/>
                <w:bCs/>
                <w:szCs w:val="21"/>
                <w:lang w:val="en-US" w:eastAsia="zh-CN"/>
              </w:rPr>
              <w:t>学生主旨报告</w:t>
            </w:r>
          </w:p>
        </w:tc>
        <w:tc>
          <w:tcPr>
            <w:tcW w:w="1185" w:type="dxa"/>
            <w:vAlign w:val="center"/>
          </w:tcPr>
          <w:p>
            <w:pPr>
              <w:spacing w:line="360" w:lineRule="auto"/>
              <w:jc w:val="both"/>
              <w:rPr>
                <w:rFonts w:hint="eastAsia"/>
                <w:b/>
                <w:bCs/>
                <w:szCs w:val="21"/>
              </w:rPr>
            </w:pPr>
          </w:p>
        </w:tc>
        <w:tc>
          <w:tcPr>
            <w:tcW w:w="2143" w:type="dxa"/>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16:30-16:45</w:t>
            </w:r>
          </w:p>
        </w:tc>
        <w:tc>
          <w:tcPr>
            <w:tcW w:w="5162" w:type="dxa"/>
            <w:vAlign w:val="center"/>
          </w:tcPr>
          <w:p>
            <w:pPr>
              <w:spacing w:line="360" w:lineRule="auto"/>
              <w:jc w:val="both"/>
              <w:rPr>
                <w:rFonts w:hint="default"/>
                <w:szCs w:val="21"/>
                <w:lang w:val="en-US" w:eastAsia="zh-CN"/>
              </w:rPr>
            </w:pPr>
            <w:r>
              <w:rPr>
                <w:rFonts w:hint="eastAsia"/>
                <w:b/>
                <w:bCs/>
                <w:szCs w:val="21"/>
                <w:lang w:val="en-US" w:eastAsia="zh-CN"/>
              </w:rPr>
              <w:t xml:space="preserve">李雯露  </w:t>
            </w:r>
            <w:r>
              <w:rPr>
                <w:rFonts w:hint="eastAsia" w:ascii="宋体" w:hAnsi="宋体" w:eastAsia="宋体"/>
                <w:szCs w:val="21"/>
              </w:rPr>
              <w:t>阐释学视阈下《论语》文质观的英译比较研究</w:t>
            </w:r>
          </w:p>
        </w:tc>
        <w:tc>
          <w:tcPr>
            <w:tcW w:w="1185" w:type="dxa"/>
            <w:vMerge w:val="restart"/>
            <w:vAlign w:val="center"/>
          </w:tcPr>
          <w:p>
            <w:pPr>
              <w:spacing w:line="360" w:lineRule="auto"/>
              <w:jc w:val="center"/>
              <w:rPr>
                <w:rFonts w:hint="eastAsia"/>
                <w:b/>
                <w:bCs/>
                <w:szCs w:val="21"/>
                <w:lang w:val="en-US" w:eastAsia="zh-CN"/>
              </w:rPr>
            </w:pPr>
            <w:r>
              <w:rPr>
                <w:rFonts w:hint="eastAsia"/>
                <w:b/>
                <w:bCs/>
                <w:szCs w:val="21"/>
                <w:lang w:val="en-US" w:eastAsia="zh-CN"/>
              </w:rPr>
              <w:t>何文忠</w:t>
            </w:r>
          </w:p>
        </w:tc>
        <w:tc>
          <w:tcPr>
            <w:tcW w:w="2143" w:type="dxa"/>
            <w:vMerge w:val="restart"/>
            <w:vAlign w:val="top"/>
          </w:tcPr>
          <w:p>
            <w:pPr>
              <w:spacing w:line="360" w:lineRule="auto"/>
              <w:jc w:val="left"/>
              <w:rPr>
                <w:rFonts w:hint="eastAsia"/>
                <w:b w:val="0"/>
                <w:bCs w:val="0"/>
                <w:sz w:val="18"/>
                <w:szCs w:val="18"/>
                <w:lang w:val="en-US" w:eastAsia="zh-CN"/>
              </w:rPr>
            </w:pPr>
            <w:r>
              <w:rPr>
                <w:rFonts w:hint="eastAsia"/>
                <w:b w:val="0"/>
                <w:bCs w:val="0"/>
                <w:sz w:val="18"/>
                <w:szCs w:val="18"/>
                <w:lang w:val="en-US" w:eastAsia="zh-CN"/>
              </w:rPr>
              <w:t>圆正·启真酒店 求是厅</w:t>
            </w:r>
          </w:p>
          <w:p>
            <w:pPr>
              <w:spacing w:line="360" w:lineRule="auto"/>
              <w:jc w:val="left"/>
              <w:rPr>
                <w:rFonts w:hint="eastAsia"/>
                <w:b w:val="0"/>
                <w:bCs w:val="0"/>
                <w:sz w:val="18"/>
                <w:szCs w:val="18"/>
                <w:lang w:val="en-US" w:eastAsia="zh-CN"/>
              </w:rPr>
            </w:pPr>
          </w:p>
          <w:p>
            <w:pPr>
              <w:numPr>
                <w:ilvl w:val="0"/>
                <w:numId w:val="3"/>
              </w:numPr>
              <w:spacing w:line="360" w:lineRule="auto"/>
              <w:jc w:val="left"/>
              <w:rPr>
                <w:rFonts w:hint="default"/>
                <w:b w:val="0"/>
                <w:bCs w:val="0"/>
                <w:sz w:val="18"/>
                <w:szCs w:val="18"/>
                <w:lang w:val="en-US" w:eastAsia="zh-CN"/>
              </w:rPr>
            </w:pPr>
            <w:r>
              <w:rPr>
                <w:rFonts w:hint="eastAsia"/>
                <w:b w:val="0"/>
                <w:bCs w:val="0"/>
                <w:sz w:val="18"/>
                <w:szCs w:val="18"/>
                <w:lang w:val="en-US" w:eastAsia="zh-CN"/>
              </w:rPr>
              <w:t>点击链接入会：</w:t>
            </w:r>
            <w:r>
              <w:rPr>
                <w:rFonts w:hint="default"/>
                <w:b w:val="0"/>
                <w:bCs w:val="0"/>
                <w:sz w:val="18"/>
                <w:szCs w:val="18"/>
                <w:lang w:val="en-US" w:eastAsia="zh-CN"/>
              </w:rPr>
              <w:t>https://meeting.tencent.com/s/qaIWwOZaoltP</w:t>
            </w:r>
          </w:p>
          <w:p>
            <w:pPr>
              <w:numPr>
                <w:ilvl w:val="0"/>
                <w:numId w:val="3"/>
              </w:numPr>
              <w:spacing w:line="360" w:lineRule="auto"/>
              <w:ind w:left="0" w:leftChars="0" w:firstLine="0" w:firstLineChars="0"/>
              <w:jc w:val="left"/>
              <w:rPr>
                <w:rFonts w:hint="default"/>
                <w:b w:val="0"/>
                <w:bCs w:val="0"/>
                <w:sz w:val="18"/>
                <w:szCs w:val="18"/>
                <w:lang w:val="en-US" w:eastAsia="zh-CN"/>
              </w:rPr>
            </w:pPr>
            <w:r>
              <w:rPr>
                <w:rFonts w:hint="eastAsia"/>
                <w:b w:val="0"/>
                <w:bCs w:val="0"/>
                <w:sz w:val="18"/>
                <w:szCs w:val="18"/>
                <w:lang w:val="en-US" w:eastAsia="zh-CN"/>
              </w:rPr>
              <w:t>腾讯会议ID：</w:t>
            </w:r>
          </w:p>
          <w:p>
            <w:pPr>
              <w:numPr>
                <w:ilvl w:val="0"/>
                <w:numId w:val="0"/>
              </w:numPr>
              <w:spacing w:line="360" w:lineRule="auto"/>
              <w:ind w:leftChars="0"/>
              <w:jc w:val="left"/>
              <w:rPr>
                <w:rFonts w:hint="default"/>
                <w:b w:val="0"/>
                <w:bCs w:val="0"/>
                <w:sz w:val="18"/>
                <w:szCs w:val="18"/>
                <w:lang w:val="en-US" w:eastAsia="zh-CN"/>
              </w:rPr>
            </w:pPr>
            <w:r>
              <w:rPr>
                <w:rFonts w:hint="eastAsia"/>
                <w:b w:val="0"/>
                <w:bCs w:val="0"/>
                <w:sz w:val="18"/>
                <w:szCs w:val="18"/>
                <w:lang w:val="en-US" w:eastAsia="zh-CN"/>
              </w:rPr>
              <w:t>712 493 188</w:t>
            </w:r>
          </w:p>
          <w:p>
            <w:pPr>
              <w:numPr>
                <w:ilvl w:val="0"/>
                <w:numId w:val="3"/>
              </w:numPr>
              <w:spacing w:line="360" w:lineRule="auto"/>
              <w:ind w:left="0" w:leftChars="0" w:firstLine="0" w:firstLineChars="0"/>
              <w:jc w:val="left"/>
              <w:rPr>
                <w:rFonts w:hint="eastAsia"/>
                <w:sz w:val="18"/>
                <w:szCs w:val="18"/>
                <w:lang w:val="en-US" w:eastAsia="zh-CN"/>
              </w:rPr>
            </w:pPr>
            <w:r>
              <w:rPr>
                <w:rFonts w:hint="default"/>
                <w:b w:val="0"/>
                <w:bCs w:val="0"/>
                <w:sz w:val="18"/>
                <w:szCs w:val="18"/>
                <w:lang w:val="en-US" w:eastAsia="zh-CN"/>
              </w:rPr>
              <w:t>手机拨号入</w:t>
            </w:r>
            <w:r>
              <w:rPr>
                <w:rFonts w:hint="eastAsia"/>
                <w:b w:val="0"/>
                <w:bCs w:val="0"/>
                <w:sz w:val="18"/>
                <w:szCs w:val="18"/>
                <w:lang w:val="en-US" w:eastAsia="zh-CN"/>
              </w:rPr>
              <w:t>会：</w:t>
            </w:r>
            <w:r>
              <w:rPr>
                <w:rFonts w:hint="default"/>
                <w:b w:val="0"/>
                <w:bCs w:val="0"/>
                <w:sz w:val="18"/>
                <w:szCs w:val="18"/>
                <w:lang w:val="en-US" w:eastAsia="zh-CN"/>
              </w:rPr>
              <w:t xml:space="preserve">+8675536550000,,712493188# </w:t>
            </w:r>
          </w:p>
          <w:p>
            <w:pPr>
              <w:numPr>
                <w:ilvl w:val="0"/>
                <w:numId w:val="3"/>
              </w:numPr>
              <w:spacing w:line="360" w:lineRule="auto"/>
              <w:ind w:left="0" w:leftChars="0" w:firstLine="0" w:firstLineChars="0"/>
              <w:jc w:val="left"/>
              <w:rPr>
                <w:rFonts w:hint="eastAsia"/>
                <w:szCs w:val="21"/>
                <w:lang w:val="en-US" w:eastAsia="zh-CN"/>
              </w:rPr>
            </w:pPr>
            <w:r>
              <w:rPr>
                <w:rFonts w:hint="default"/>
                <w:b w:val="0"/>
                <w:bCs w:val="0"/>
                <w:sz w:val="18"/>
                <w:szCs w:val="18"/>
                <w:lang w:val="en-US" w:eastAsia="zh-CN"/>
              </w:rPr>
              <w:t>直播链接</w:t>
            </w:r>
            <w:r>
              <w:rPr>
                <w:rFonts w:hint="eastAsia"/>
                <w:b w:val="0"/>
                <w:bCs w:val="0"/>
                <w:sz w:val="18"/>
                <w:szCs w:val="18"/>
                <w:lang w:val="en-US" w:eastAsia="zh-CN"/>
              </w:rPr>
              <w:t>：</w:t>
            </w:r>
            <w:r>
              <w:rPr>
                <w:rFonts w:hint="default"/>
                <w:b w:val="0"/>
                <w:bCs w:val="0"/>
                <w:sz w:val="18"/>
                <w:szCs w:val="18"/>
                <w:lang w:val="en-US" w:eastAsia="zh-CN"/>
              </w:rPr>
              <w:t>http://live.bilibili.com/23159516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16:45-17:00</w:t>
            </w:r>
          </w:p>
        </w:tc>
        <w:tc>
          <w:tcPr>
            <w:tcW w:w="5162" w:type="dxa"/>
            <w:vAlign w:val="center"/>
          </w:tcPr>
          <w:p>
            <w:pPr>
              <w:spacing w:line="360" w:lineRule="auto"/>
              <w:ind w:left="1680" w:hanging="1687" w:hangingChars="800"/>
              <w:jc w:val="both"/>
              <w:rPr>
                <w:rFonts w:hint="default"/>
                <w:szCs w:val="21"/>
                <w:lang w:val="en-US" w:eastAsia="zh-CN"/>
              </w:rPr>
            </w:pPr>
            <w:r>
              <w:rPr>
                <w:rFonts w:hint="eastAsia"/>
                <w:b/>
                <w:bCs/>
                <w:szCs w:val="21"/>
                <w:lang w:val="en-US" w:eastAsia="zh-CN"/>
              </w:rPr>
              <w:t xml:space="preserve">赵博禹、李潇逸 </w:t>
            </w:r>
            <w:r>
              <w:rPr>
                <w:rFonts w:hint="eastAsia"/>
                <w:szCs w:val="21"/>
                <w:lang w:val="en-US" w:eastAsia="zh-CN"/>
              </w:rPr>
              <w:t xml:space="preserve"> </w:t>
            </w:r>
            <w:r>
              <w:rPr>
                <w:rFonts w:hint="eastAsia" w:ascii="宋体" w:hAnsi="宋体" w:eastAsia="宋体"/>
                <w:szCs w:val="21"/>
              </w:rPr>
              <w:t>本科生机器翻译使用情况调查及合理性研究</w:t>
            </w:r>
          </w:p>
        </w:tc>
        <w:tc>
          <w:tcPr>
            <w:tcW w:w="1185" w:type="dxa"/>
            <w:vMerge w:val="continue"/>
            <w:vAlign w:val="center"/>
          </w:tcPr>
          <w:p>
            <w:pPr>
              <w:spacing w:line="360" w:lineRule="auto"/>
              <w:jc w:val="center"/>
              <w:rPr>
                <w:rFonts w:hint="eastAsia"/>
                <w:b/>
                <w:bCs/>
                <w:szCs w:val="21"/>
                <w:lang w:val="en-US" w:eastAsia="zh-CN"/>
              </w:rPr>
            </w:pPr>
          </w:p>
        </w:tc>
        <w:tc>
          <w:tcPr>
            <w:tcW w:w="2143" w:type="dxa"/>
            <w:vMerge w:val="continue"/>
            <w:vAlign w:val="top"/>
          </w:tcPr>
          <w:p>
            <w:pPr>
              <w:spacing w:line="360" w:lineRule="auto"/>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17:00-17:15</w:t>
            </w:r>
          </w:p>
        </w:tc>
        <w:tc>
          <w:tcPr>
            <w:tcW w:w="5162" w:type="dxa"/>
            <w:vAlign w:val="center"/>
          </w:tcPr>
          <w:p>
            <w:pPr>
              <w:ind w:left="843" w:leftChars="0" w:hanging="843" w:hangingChars="400"/>
              <w:jc w:val="both"/>
              <w:rPr>
                <w:rFonts w:hint="default"/>
                <w:szCs w:val="21"/>
                <w:lang w:val="en-US" w:eastAsia="zh-CN"/>
              </w:rPr>
            </w:pPr>
            <w:r>
              <w:rPr>
                <w:rFonts w:hint="eastAsia"/>
                <w:b/>
                <w:bCs/>
                <w:szCs w:val="21"/>
                <w:lang w:val="en-US" w:eastAsia="zh-CN"/>
              </w:rPr>
              <w:t>沈  瑩</w:t>
            </w:r>
            <w:r>
              <w:rPr>
                <w:rFonts w:hint="eastAsia"/>
                <w:szCs w:val="21"/>
                <w:lang w:val="en-US" w:eastAsia="zh-CN"/>
              </w:rPr>
              <w:t xml:space="preserve">  </w:t>
            </w:r>
            <w:r>
              <w:rPr>
                <w:rFonts w:hint="eastAsia" w:ascii="宋体" w:hAnsi="宋体" w:eastAsia="宋体" w:cstheme="minorBidi"/>
                <w:kern w:val="2"/>
                <w:sz w:val="21"/>
                <w:szCs w:val="21"/>
                <w:lang w:val="en-US" w:eastAsia="zh-CN" w:bidi="ar-SA"/>
              </w:rPr>
              <w:t>语篇语言学视角下林语堂小品文自译研究—— 以《小评论:林语堂双语文集》为例</w:t>
            </w:r>
          </w:p>
        </w:tc>
        <w:tc>
          <w:tcPr>
            <w:tcW w:w="1185" w:type="dxa"/>
            <w:vMerge w:val="restart"/>
            <w:vAlign w:val="center"/>
          </w:tcPr>
          <w:p>
            <w:pPr>
              <w:spacing w:line="360" w:lineRule="auto"/>
              <w:jc w:val="center"/>
              <w:rPr>
                <w:rFonts w:hint="default"/>
                <w:b/>
                <w:bCs/>
                <w:szCs w:val="21"/>
                <w:lang w:val="en-US" w:eastAsia="zh-CN"/>
              </w:rPr>
            </w:pPr>
            <w:r>
              <w:rPr>
                <w:rFonts w:hint="eastAsia"/>
                <w:b/>
                <w:bCs/>
                <w:szCs w:val="21"/>
                <w:lang w:val="en-US" w:eastAsia="zh-CN"/>
              </w:rPr>
              <w:t>冯全功</w:t>
            </w:r>
          </w:p>
        </w:tc>
        <w:tc>
          <w:tcPr>
            <w:tcW w:w="2143" w:type="dxa"/>
            <w:vMerge w:val="continue"/>
            <w:vAlign w:val="top"/>
          </w:tcPr>
          <w:p>
            <w:pPr>
              <w:spacing w:line="360" w:lineRule="auto"/>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273" w:type="dxa"/>
            <w:vAlign w:val="center"/>
          </w:tcPr>
          <w:p>
            <w:pPr>
              <w:spacing w:line="360" w:lineRule="auto"/>
              <w:jc w:val="center"/>
              <w:rPr>
                <w:rFonts w:hint="default"/>
                <w:szCs w:val="21"/>
                <w:lang w:val="en-US" w:eastAsia="zh-CN"/>
              </w:rPr>
            </w:pPr>
            <w:r>
              <w:rPr>
                <w:rFonts w:hint="eastAsia"/>
                <w:szCs w:val="21"/>
                <w:lang w:val="en-US" w:eastAsia="zh-CN"/>
              </w:rPr>
              <w:t>17:15-17:30</w:t>
            </w:r>
          </w:p>
        </w:tc>
        <w:tc>
          <w:tcPr>
            <w:tcW w:w="5162" w:type="dxa"/>
            <w:vAlign w:val="center"/>
          </w:tcPr>
          <w:p>
            <w:pPr>
              <w:ind w:left="0" w:leftChars="0" w:firstLine="0" w:firstLineChars="0"/>
              <w:jc w:val="both"/>
              <w:rPr>
                <w:rFonts w:hint="default"/>
                <w:szCs w:val="21"/>
                <w:lang w:val="en-US" w:eastAsia="zh-CN"/>
              </w:rPr>
            </w:pPr>
            <w:r>
              <w:rPr>
                <w:rFonts w:hint="eastAsia" w:ascii="宋体" w:hAnsi="宋体" w:eastAsia="宋体" w:cs="宋体"/>
                <w:b/>
                <w:bCs/>
                <w:lang w:eastAsia="zh-CN"/>
              </w:rPr>
              <w:t>昌伦越</w:t>
            </w:r>
            <w:r>
              <w:rPr>
                <w:rFonts w:hint="eastAsia" w:ascii="宋体" w:hAnsi="宋体" w:eastAsia="宋体" w:cs="宋体"/>
                <w:b/>
                <w:bCs/>
                <w:lang w:val="en-US" w:eastAsia="zh-CN"/>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博物馆网页多模态翻译研究</w:t>
            </w:r>
            <w:r>
              <w:rPr>
                <w:rFonts w:hint="eastAsia" w:ascii="宋体" w:hAnsi="宋体" w:eastAsia="宋体"/>
                <w:b w:val="0"/>
                <w:bCs w:val="0"/>
                <w:szCs w:val="21"/>
              </w:rPr>
              <w:t xml:space="preserve"> </w:t>
            </w:r>
          </w:p>
        </w:tc>
        <w:tc>
          <w:tcPr>
            <w:tcW w:w="1185" w:type="dxa"/>
            <w:vMerge w:val="continue"/>
            <w:vAlign w:val="center"/>
          </w:tcPr>
          <w:p>
            <w:pPr>
              <w:spacing w:line="360" w:lineRule="auto"/>
              <w:jc w:val="center"/>
              <w:rPr>
                <w:rFonts w:hint="eastAsia"/>
                <w:b/>
                <w:bCs/>
                <w:szCs w:val="21"/>
                <w:lang w:val="en-US" w:eastAsia="zh-CN"/>
              </w:rPr>
            </w:pPr>
          </w:p>
        </w:tc>
        <w:tc>
          <w:tcPr>
            <w:tcW w:w="2143" w:type="dxa"/>
            <w:vMerge w:val="continue"/>
            <w:vAlign w:val="top"/>
          </w:tcPr>
          <w:p>
            <w:pPr>
              <w:spacing w:line="360" w:lineRule="auto"/>
              <w:jc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73" w:type="dxa"/>
            <w:vMerge w:val="restart"/>
            <w:vAlign w:val="center"/>
          </w:tcPr>
          <w:p>
            <w:pPr>
              <w:spacing w:line="360" w:lineRule="auto"/>
              <w:jc w:val="center"/>
              <w:rPr>
                <w:rFonts w:hint="default" w:ascii="Times New Roman" w:hAnsi="Times New Roman" w:cs="Times New Roman" w:eastAsiaTheme="minorEastAsia"/>
                <w:kern w:val="2"/>
                <w:sz w:val="21"/>
                <w:szCs w:val="21"/>
                <w:lang w:val="en-US" w:eastAsia="zh-CN" w:bidi="ar-SA"/>
              </w:rPr>
            </w:pPr>
            <w:r>
              <w:rPr>
                <w:rFonts w:hint="eastAsia"/>
                <w:szCs w:val="21"/>
                <w:lang w:val="en-US" w:eastAsia="zh-CN"/>
              </w:rPr>
              <w:t>17:30-18:00</w:t>
            </w:r>
          </w:p>
        </w:tc>
        <w:tc>
          <w:tcPr>
            <w:tcW w:w="5162" w:type="dxa"/>
            <w:vAlign w:val="center"/>
          </w:tcPr>
          <w:p>
            <w:pPr>
              <w:spacing w:line="360" w:lineRule="auto"/>
              <w:jc w:val="both"/>
              <w:rPr>
                <w:rFonts w:hint="default" w:ascii="Times New Roman" w:hAnsi="Times New Roman" w:cs="Times New Roman" w:eastAsiaTheme="minorEastAsia"/>
                <w:kern w:val="2"/>
                <w:sz w:val="21"/>
                <w:szCs w:val="21"/>
                <w:lang w:val="en-US" w:eastAsia="zh-CN" w:bidi="ar-SA"/>
              </w:rPr>
            </w:pPr>
            <w:r>
              <w:rPr>
                <w:rFonts w:hint="eastAsia"/>
                <w:b/>
                <w:bCs/>
                <w:szCs w:val="21"/>
                <w:lang w:val="en-US" w:eastAsia="zh-CN"/>
              </w:rPr>
              <w:t xml:space="preserve">卢巧丹  </w:t>
            </w:r>
            <w:r>
              <w:rPr>
                <w:rFonts w:hint="eastAsia"/>
                <w:b w:val="0"/>
                <w:bCs w:val="0"/>
                <w:szCs w:val="21"/>
                <w:lang w:eastAsia="zh-CN"/>
              </w:rPr>
              <w:t>会议总结汇报</w:t>
            </w:r>
            <w:r>
              <w:rPr>
                <w:rFonts w:hint="eastAsia"/>
                <w:b w:val="0"/>
                <w:bCs w:val="0"/>
                <w:szCs w:val="21"/>
                <w:lang w:val="en-US" w:eastAsia="zh-CN"/>
              </w:rPr>
              <w:t xml:space="preserve"> </w:t>
            </w:r>
          </w:p>
        </w:tc>
        <w:tc>
          <w:tcPr>
            <w:tcW w:w="1185" w:type="dxa"/>
            <w:vAlign w:val="center"/>
          </w:tcPr>
          <w:p>
            <w:pPr>
              <w:spacing w:line="360" w:lineRule="auto"/>
              <w:jc w:val="center"/>
              <w:rPr>
                <w:rFonts w:hint="eastAsia"/>
                <w:b/>
                <w:bCs/>
                <w:szCs w:val="21"/>
                <w:lang w:eastAsia="zh-CN"/>
              </w:rPr>
            </w:pPr>
            <w:r>
              <w:rPr>
                <w:rFonts w:hint="eastAsia"/>
                <w:b/>
                <w:bCs/>
                <w:szCs w:val="21"/>
                <w:lang w:val="en-US" w:eastAsia="zh-CN"/>
              </w:rPr>
              <w:t>徐雪英</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ind w:firstLine="840" w:firstLineChars="400"/>
              <w:jc w:val="both"/>
              <w:rPr>
                <w:rFonts w:hint="default"/>
                <w:b/>
                <w:bCs/>
                <w:szCs w:val="21"/>
                <w:lang w:val="en-US" w:eastAsia="zh-CN"/>
              </w:rPr>
            </w:pPr>
            <w:r>
              <w:rPr>
                <w:rFonts w:hint="eastAsia"/>
                <w:b w:val="0"/>
                <w:bCs w:val="0"/>
                <w:szCs w:val="21"/>
                <w:lang w:val="en-US" w:eastAsia="zh-CN"/>
              </w:rPr>
              <w:t>本科论文颁奖仪式</w:t>
            </w:r>
          </w:p>
        </w:tc>
        <w:tc>
          <w:tcPr>
            <w:tcW w:w="1185" w:type="dxa"/>
            <w:vAlign w:val="center"/>
          </w:tcPr>
          <w:p>
            <w:pPr>
              <w:spacing w:line="360" w:lineRule="auto"/>
              <w:jc w:val="center"/>
              <w:rPr>
                <w:rFonts w:hint="default"/>
                <w:b/>
                <w:bCs/>
                <w:szCs w:val="21"/>
                <w:lang w:val="en-US" w:eastAsia="zh-CN"/>
              </w:rPr>
            </w:pPr>
            <w:r>
              <w:rPr>
                <w:rFonts w:hint="eastAsia"/>
                <w:b/>
                <w:bCs/>
                <w:szCs w:val="21"/>
                <w:lang w:val="en-US" w:eastAsia="zh-CN"/>
              </w:rPr>
              <w:t>徐雪英</w:t>
            </w:r>
          </w:p>
        </w:tc>
        <w:tc>
          <w:tcPr>
            <w:tcW w:w="2143" w:type="dxa"/>
            <w:vMerge w:val="continue"/>
            <w:vAlign w:val="top"/>
          </w:tcPr>
          <w:p>
            <w:pPr>
              <w:spacing w:line="360" w:lineRule="auto"/>
              <w:jc w:val="center"/>
              <w:rPr>
                <w:rFonts w:hint="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Merge w:val="continue"/>
            <w:vAlign w:val="top"/>
          </w:tcPr>
          <w:p>
            <w:pPr>
              <w:spacing w:line="360" w:lineRule="auto"/>
              <w:rPr>
                <w:rFonts w:hint="eastAsia"/>
                <w:szCs w:val="21"/>
                <w:lang w:val="en-US" w:eastAsia="zh-CN"/>
              </w:rPr>
            </w:pPr>
          </w:p>
        </w:tc>
        <w:tc>
          <w:tcPr>
            <w:tcW w:w="5162" w:type="dxa"/>
            <w:vAlign w:val="center"/>
          </w:tcPr>
          <w:p>
            <w:pPr>
              <w:spacing w:line="360" w:lineRule="auto"/>
              <w:jc w:val="both"/>
              <w:rPr>
                <w:rFonts w:hint="eastAsia"/>
                <w:szCs w:val="21"/>
                <w:lang w:eastAsia="zh-CN"/>
              </w:rPr>
            </w:pPr>
            <w:r>
              <w:rPr>
                <w:rFonts w:hint="eastAsia"/>
                <w:b/>
                <w:bCs/>
                <w:szCs w:val="21"/>
                <w:lang w:eastAsia="zh-CN"/>
              </w:rPr>
              <w:t>许</w:t>
            </w:r>
            <w:r>
              <w:rPr>
                <w:rFonts w:hint="eastAsia"/>
                <w:b/>
                <w:bCs/>
                <w:szCs w:val="21"/>
                <w:lang w:val="en-US" w:eastAsia="zh-CN"/>
              </w:rPr>
              <w:t xml:space="preserve">  </w:t>
            </w:r>
            <w:r>
              <w:rPr>
                <w:rFonts w:hint="eastAsia"/>
                <w:b/>
                <w:bCs/>
                <w:szCs w:val="21"/>
                <w:lang w:eastAsia="zh-CN"/>
              </w:rPr>
              <w:t>钧</w:t>
            </w:r>
            <w:r>
              <w:rPr>
                <w:rFonts w:hint="eastAsia"/>
                <w:b/>
                <w:bCs/>
                <w:szCs w:val="21"/>
                <w:lang w:val="en-US" w:eastAsia="zh-CN"/>
              </w:rPr>
              <w:t xml:space="preserve">  </w:t>
            </w:r>
            <w:r>
              <w:rPr>
                <w:rFonts w:hint="eastAsia"/>
                <w:b w:val="0"/>
                <w:bCs w:val="0"/>
                <w:szCs w:val="21"/>
                <w:lang w:eastAsia="zh-CN"/>
              </w:rPr>
              <w:t>会议闭幕致辞</w:t>
            </w:r>
          </w:p>
        </w:tc>
        <w:tc>
          <w:tcPr>
            <w:tcW w:w="1185" w:type="dxa"/>
            <w:vAlign w:val="center"/>
          </w:tcPr>
          <w:p>
            <w:pPr>
              <w:spacing w:line="360" w:lineRule="auto"/>
              <w:jc w:val="center"/>
              <w:rPr>
                <w:rFonts w:hint="eastAsia"/>
                <w:b/>
                <w:bCs/>
                <w:szCs w:val="21"/>
                <w:lang w:eastAsia="zh-CN"/>
              </w:rPr>
            </w:pPr>
            <w:r>
              <w:rPr>
                <w:rFonts w:hint="eastAsia"/>
                <w:b/>
                <w:bCs/>
                <w:szCs w:val="21"/>
                <w:lang w:eastAsia="zh-CN"/>
              </w:rPr>
              <w:t>卢巧丹</w:t>
            </w:r>
          </w:p>
        </w:tc>
        <w:tc>
          <w:tcPr>
            <w:tcW w:w="2143" w:type="dxa"/>
            <w:vMerge w:val="continue"/>
            <w:vAlign w:val="top"/>
          </w:tcPr>
          <w:p>
            <w:pPr>
              <w:spacing w:line="360" w:lineRule="auto"/>
              <w:jc w:val="center"/>
              <w:rPr>
                <w:rFonts w:hint="eastAsia"/>
                <w:szCs w:val="21"/>
                <w:lang w:eastAsia="zh-CN"/>
              </w:rPr>
            </w:pPr>
          </w:p>
        </w:tc>
      </w:tr>
    </w:tbl>
    <w:p>
      <w:pPr>
        <w:spacing w:line="360" w:lineRule="auto"/>
        <w:rPr>
          <w:rFonts w:hint="default"/>
          <w:b/>
          <w:lang w:val="en-US" w:eastAsia="zh-CN"/>
        </w:rPr>
      </w:pPr>
      <w:r>
        <w:rPr>
          <w:rFonts w:hint="eastAsia"/>
          <w:b/>
          <w:lang w:val="en-US" w:eastAsia="zh-CN"/>
        </w:rPr>
        <w:t xml:space="preserve">     </w:t>
      </w:r>
    </w:p>
    <w:p>
      <w:pPr>
        <w:spacing w:line="360" w:lineRule="auto"/>
        <w:ind w:firstLine="422" w:firstLineChars="200"/>
        <w:rPr>
          <w:rFonts w:hint="eastAsia"/>
          <w:b/>
          <w:lang w:val="en-US" w:eastAsia="zh-CN"/>
        </w:rPr>
      </w:pPr>
      <w:r>
        <w:rPr>
          <w:rFonts w:hint="eastAsia"/>
          <w:b/>
          <w:lang w:val="en-US" w:eastAsia="zh-CN"/>
        </w:rPr>
        <w:t>2021年6月13日</w:t>
      </w:r>
    </w:p>
    <w:p>
      <w:pPr>
        <w:spacing w:line="360" w:lineRule="auto"/>
        <w:ind w:firstLine="422" w:firstLineChars="200"/>
        <w:rPr>
          <w:rFonts w:hint="default"/>
          <w:b/>
          <w:lang w:val="en-US" w:eastAsia="zh-CN"/>
        </w:rPr>
      </w:pPr>
      <w:r>
        <w:rPr>
          <w:rFonts w:hint="eastAsia"/>
          <w:b/>
          <w:lang w:val="en-US" w:eastAsia="zh-CN"/>
        </w:rPr>
        <w:t>离会</w:t>
      </w:r>
    </w:p>
    <w:p>
      <w:pPr>
        <w:spacing w:line="360" w:lineRule="auto"/>
        <w:ind w:firstLine="422" w:firstLineChars="200"/>
      </w:pPr>
      <w:r>
        <w:rPr>
          <w:rFonts w:hint="eastAsia"/>
          <w:b/>
        </w:rPr>
        <w:t>嘉宾简介</w:t>
      </w:r>
      <w:r>
        <w:rPr>
          <w:rFonts w:hint="eastAsia"/>
        </w:rPr>
        <w:t>：</w:t>
      </w:r>
    </w:p>
    <w:p>
      <w:pPr>
        <w:spacing w:line="360" w:lineRule="auto"/>
        <w:ind w:firstLine="420" w:firstLineChars="200"/>
        <w:rPr>
          <w:rFonts w:hint="default" w:eastAsiaTheme="minorEastAsia"/>
          <w:lang w:val="en-US" w:eastAsia="zh-CN"/>
        </w:rPr>
      </w:pPr>
      <w:r>
        <w:rPr>
          <w:rFonts w:hint="eastAsia"/>
          <w:lang w:eastAsia="zh-CN"/>
        </w:rPr>
        <w:t>王克非：</w:t>
      </w:r>
      <w:r>
        <w:rPr>
          <w:rFonts w:hint="eastAsia"/>
        </w:rPr>
        <w:t>北京外国语大学讲席教授</w:t>
      </w:r>
      <w:r>
        <w:rPr>
          <w:rFonts w:hint="eastAsia"/>
          <w:lang w:eastAsia="zh-CN"/>
        </w:rPr>
        <w:t>、</w:t>
      </w:r>
      <w:r>
        <w:rPr>
          <w:rFonts w:hint="eastAsia"/>
          <w:lang w:val="en-US" w:eastAsia="zh-CN"/>
        </w:rPr>
        <w:t>博士生导师</w:t>
      </w:r>
    </w:p>
    <w:p>
      <w:pPr>
        <w:spacing w:line="360" w:lineRule="auto"/>
        <w:ind w:firstLine="435"/>
        <w:rPr>
          <w:rFonts w:hint="eastAsia"/>
          <w:lang w:val="en-US" w:eastAsia="zh-CN"/>
        </w:rPr>
      </w:pPr>
      <w:r>
        <w:rPr>
          <w:rFonts w:hint="eastAsia"/>
          <w:lang w:val="en-US" w:eastAsia="zh-CN"/>
        </w:rPr>
        <w:t>柴明颍：上海外国语大学高级翻译学院教授、博士生导师</w:t>
      </w:r>
    </w:p>
    <w:p>
      <w:pPr>
        <w:spacing w:line="360" w:lineRule="auto"/>
        <w:ind w:firstLine="435"/>
        <w:rPr>
          <w:rFonts w:hint="eastAsia"/>
          <w:lang w:val="en-US" w:eastAsia="zh-CN"/>
        </w:rPr>
      </w:pPr>
      <w:r>
        <w:rPr>
          <w:rFonts w:hint="eastAsia"/>
          <w:lang w:val="en-US" w:eastAsia="zh-CN"/>
        </w:rPr>
        <w:t>穆  雷：广东外语外贸大学高级翻译学院教授、博士生导师</w:t>
      </w:r>
    </w:p>
    <w:p>
      <w:pPr>
        <w:keepNext w:val="0"/>
        <w:keepLines w:val="0"/>
        <w:widowControl/>
        <w:suppressLineNumbers w:val="0"/>
        <w:ind w:firstLine="420" w:firstLineChars="200"/>
        <w:jc w:val="left"/>
        <w:rPr>
          <w:rFonts w:hint="eastAsia"/>
          <w:lang w:val="en-US" w:eastAsia="zh-CN"/>
        </w:rPr>
      </w:pPr>
      <w:r>
        <w:rPr>
          <w:rFonts w:hint="eastAsia"/>
          <w:lang w:val="en-US" w:eastAsia="zh-CN"/>
        </w:rPr>
        <w:t>王理行：</w:t>
      </w:r>
      <w:r>
        <w:rPr>
          <w:rFonts w:hint="eastAsia" w:ascii="宋体" w:hAnsi="宋体" w:eastAsia="宋体" w:cs="宋体"/>
          <w:color w:val="000000"/>
          <w:kern w:val="0"/>
          <w:sz w:val="22"/>
          <w:szCs w:val="22"/>
          <w:lang w:val="en-US" w:eastAsia="zh-CN" w:bidi="ar"/>
        </w:rPr>
        <w:t xml:space="preserve">《译林》杂志前主编、英美文学翻译家 </w:t>
      </w:r>
    </w:p>
    <w:p>
      <w:pPr>
        <w:spacing w:line="360" w:lineRule="auto"/>
        <w:ind w:firstLine="435"/>
        <w:rPr>
          <w:rFonts w:hint="eastAsia"/>
          <w:lang w:val="en-US" w:eastAsia="zh-CN"/>
        </w:rPr>
      </w:pPr>
      <w:r>
        <w:rPr>
          <w:rFonts w:hint="eastAsia"/>
          <w:lang w:val="en-US" w:eastAsia="zh-CN"/>
        </w:rPr>
        <w:t>刘云虹：</w:t>
      </w:r>
      <w:r>
        <w:rPr>
          <w:rFonts w:hint="default"/>
          <w:lang w:val="en-US" w:eastAsia="zh-CN"/>
        </w:rPr>
        <w:t>南京大学外国语学院教授、博士生导师</w:t>
      </w:r>
    </w:p>
    <w:p>
      <w:pPr>
        <w:spacing w:line="360" w:lineRule="auto"/>
        <w:ind w:firstLine="435"/>
        <w:rPr>
          <w:rFonts w:hint="eastAsia"/>
          <w:lang w:val="en-US" w:eastAsia="zh-CN"/>
        </w:rPr>
      </w:pPr>
      <w:r>
        <w:rPr>
          <w:rFonts w:hint="eastAsia"/>
          <w:lang w:val="en-US" w:eastAsia="zh-CN"/>
        </w:rPr>
        <w:t>吴  赟：同济大学特聘教授、博士生导师</w:t>
      </w:r>
    </w:p>
    <w:p>
      <w:pPr>
        <w:spacing w:line="360" w:lineRule="auto"/>
        <w:ind w:firstLine="435"/>
        <w:rPr>
          <w:rFonts w:hint="default" w:ascii="宋体" w:hAnsi="宋体" w:eastAsia="宋体"/>
          <w:szCs w:val="21"/>
          <w:lang w:val="en-US" w:eastAsia="zh-CN"/>
        </w:rPr>
      </w:pPr>
      <w:r>
        <w:rPr>
          <w:rFonts w:hint="eastAsia"/>
          <w:lang w:val="en-US" w:eastAsia="zh-CN"/>
        </w:rPr>
        <w:t>陶友兰：</w:t>
      </w:r>
      <w:r>
        <w:rPr>
          <w:rFonts w:hint="default" w:ascii="宋体" w:hAnsi="宋体" w:eastAsia="宋体"/>
          <w:szCs w:val="21"/>
          <w:lang w:val="en-US" w:eastAsia="zh-CN"/>
        </w:rPr>
        <w:t>复旦大学外文学院教授、博士生导师</w:t>
      </w:r>
    </w:p>
    <w:p>
      <w:pPr>
        <w:spacing w:line="360" w:lineRule="auto"/>
        <w:ind w:firstLine="435"/>
        <w:rPr>
          <w:rFonts w:hint="eastAsia"/>
          <w:lang w:val="en-US" w:eastAsia="zh-CN"/>
        </w:rPr>
      </w:pPr>
      <w:r>
        <w:rPr>
          <w:rFonts w:hint="eastAsia"/>
          <w:lang w:val="en-US" w:eastAsia="zh-CN"/>
        </w:rPr>
        <w:t>肖维青：上海外国语大学英语学院教授、博士生导师</w:t>
      </w:r>
    </w:p>
    <w:p>
      <w:pPr>
        <w:spacing w:line="360" w:lineRule="auto"/>
        <w:ind w:firstLine="435"/>
        <w:rPr>
          <w:rFonts w:hint="eastAsia"/>
          <w:lang w:val="en-US" w:eastAsia="zh-CN"/>
        </w:rPr>
      </w:pPr>
      <w:r>
        <w:rPr>
          <w:rFonts w:hint="eastAsia"/>
          <w:lang w:val="en-US" w:eastAsia="zh-CN"/>
        </w:rPr>
        <w:t>许  多：南京师范大学外国语学院副教授、硕士生导师</w:t>
      </w:r>
    </w:p>
    <w:p>
      <w:pPr>
        <w:spacing w:line="360" w:lineRule="auto"/>
        <w:rPr>
          <w:rFonts w:hint="eastAsia"/>
        </w:rPr>
      </w:pPr>
    </w:p>
    <w:p>
      <w:pPr>
        <w:spacing w:line="360" w:lineRule="auto"/>
        <w:ind w:left="1474" w:leftChars="200" w:hanging="1054" w:hangingChars="500"/>
        <w:rPr>
          <w:rFonts w:hint="eastAsia" w:ascii="宋体" w:hAnsi="宋体" w:eastAsia="宋体" w:cs="宋体"/>
          <w:i w:val="0"/>
          <w:caps w:val="0"/>
          <w:color w:val="000000"/>
          <w:spacing w:val="0"/>
          <w:sz w:val="21"/>
          <w:szCs w:val="21"/>
          <w:shd w:val="clear" w:fill="FFFFFF"/>
          <w:lang w:val="en-US" w:eastAsia="zh-CN"/>
        </w:rPr>
      </w:pPr>
      <w:bookmarkStart w:id="0" w:name="_GoBack"/>
      <w:r>
        <w:rPr>
          <w:rFonts w:hint="eastAsia"/>
          <w:b/>
          <w:bCs/>
        </w:rPr>
        <w:t>主办单位</w:t>
      </w:r>
      <w:r>
        <w:rPr>
          <w:rFonts w:hint="eastAsia"/>
        </w:rPr>
        <w:t>：</w:t>
      </w:r>
      <w:r>
        <w:rPr>
          <w:rFonts w:hint="eastAsia" w:ascii="宋体" w:hAnsi="宋体" w:eastAsia="宋体" w:cs="宋体"/>
          <w:i w:val="0"/>
          <w:caps w:val="0"/>
          <w:color w:val="000000"/>
          <w:spacing w:val="0"/>
          <w:sz w:val="21"/>
          <w:szCs w:val="21"/>
          <w:shd w:val="clear" w:fill="FFFFFF"/>
          <w:lang w:val="en-US" w:eastAsia="zh-CN"/>
        </w:rPr>
        <w:t>浙江大学中华译学馆、浙江大学外国语言文化与国际交流学院语言与翻译系、浙江大学翻译学研究所</w:t>
      </w:r>
    </w:p>
    <w:p>
      <w:pPr>
        <w:spacing w:line="360" w:lineRule="auto"/>
        <w:ind w:firstLine="422" w:firstLineChars="200"/>
        <w:rPr>
          <w:rFonts w:hint="eastAsia" w:eastAsiaTheme="minorEastAsia"/>
          <w:lang w:eastAsia="zh-CN"/>
        </w:rPr>
      </w:pPr>
      <w:r>
        <w:rPr>
          <w:rFonts w:hint="eastAsia"/>
          <w:b/>
          <w:bCs/>
        </w:rPr>
        <w:t>协办单位</w:t>
      </w:r>
      <w:r>
        <w:rPr>
          <w:rFonts w:hint="eastAsia"/>
        </w:rPr>
        <w:t>：</w:t>
      </w:r>
      <w:r>
        <w:rPr>
          <w:rFonts w:hint="eastAsia"/>
          <w:lang w:eastAsia="zh-CN"/>
        </w:rPr>
        <w:t>上海外国语大学英语学院翻译系、浙江省翻译协会、浙江大学出版社</w:t>
      </w:r>
    </w:p>
    <w:p/>
    <w:bookmarkEnd w:id="0"/>
    <w:sectPr>
      <w:pgSz w:w="11906" w:h="16838"/>
      <w:pgMar w:top="1134" w:right="1531" w:bottom="1134" w:left="153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6311B"/>
    <w:multiLevelType w:val="singleLevel"/>
    <w:tmpl w:val="9206311B"/>
    <w:lvl w:ilvl="0" w:tentative="0">
      <w:start w:val="1"/>
      <w:numFmt w:val="decimal"/>
      <w:suff w:val="space"/>
      <w:lvlText w:val="%1."/>
      <w:lvlJc w:val="left"/>
    </w:lvl>
  </w:abstractNum>
  <w:abstractNum w:abstractNumId="1">
    <w:nsid w:val="B265C4DB"/>
    <w:multiLevelType w:val="singleLevel"/>
    <w:tmpl w:val="B265C4DB"/>
    <w:lvl w:ilvl="0" w:tentative="0">
      <w:start w:val="1"/>
      <w:numFmt w:val="decimal"/>
      <w:suff w:val="space"/>
      <w:lvlText w:val="%1."/>
      <w:lvlJc w:val="left"/>
    </w:lvl>
  </w:abstractNum>
  <w:abstractNum w:abstractNumId="2">
    <w:nsid w:val="D01759F3"/>
    <w:multiLevelType w:val="singleLevel"/>
    <w:tmpl w:val="D01759F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36553"/>
    <w:rsid w:val="00896B48"/>
    <w:rsid w:val="061E0AAA"/>
    <w:rsid w:val="09B36553"/>
    <w:rsid w:val="1A473C0E"/>
    <w:rsid w:val="1A6828F4"/>
    <w:rsid w:val="1BC66014"/>
    <w:rsid w:val="252C22C0"/>
    <w:rsid w:val="2C072F27"/>
    <w:rsid w:val="2FB91A51"/>
    <w:rsid w:val="36AE5B0E"/>
    <w:rsid w:val="376276A0"/>
    <w:rsid w:val="377F732E"/>
    <w:rsid w:val="3EAB35EE"/>
    <w:rsid w:val="423277D3"/>
    <w:rsid w:val="43FA5380"/>
    <w:rsid w:val="46B53B37"/>
    <w:rsid w:val="48176847"/>
    <w:rsid w:val="49F27446"/>
    <w:rsid w:val="4A244229"/>
    <w:rsid w:val="4A571EA9"/>
    <w:rsid w:val="4B3D7867"/>
    <w:rsid w:val="4E994114"/>
    <w:rsid w:val="4F754027"/>
    <w:rsid w:val="54536A33"/>
    <w:rsid w:val="57A476C3"/>
    <w:rsid w:val="5B116582"/>
    <w:rsid w:val="5F3422C9"/>
    <w:rsid w:val="603D16D6"/>
    <w:rsid w:val="61470963"/>
    <w:rsid w:val="6A4A0E27"/>
    <w:rsid w:val="6AD50DAE"/>
    <w:rsid w:val="6AD5284C"/>
    <w:rsid w:val="6B704B2E"/>
    <w:rsid w:val="6C036D7C"/>
    <w:rsid w:val="78A01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2021-05-10T02:35:00Z</dcterms:created>
  <dc:creator>晓华G</dc:creator>
  <cp:lastModifiedBy>晓华G</cp:lastModifiedBy>
  <cp:lastPrinted>2021-06-08T02:14:00Z</cp:lastPrinted>
  <dcterms:modified xsi:type="dcterms:W3CDTF">2021-06-10T03:51:05Z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55A92C0EA0AA46469A4E5FEB6C115D83</vt:lpwstr>
  </property>
</Properties>
</file>